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205B3" w14:textId="77777777" w:rsidR="00166824" w:rsidRDefault="009D6972">
      <w:pPr>
        <w:jc w:val="center"/>
        <w:rPr>
          <w:b/>
          <w:sz w:val="32"/>
          <w:szCs w:val="32"/>
        </w:rPr>
      </w:pPr>
      <w:r>
        <w:rPr>
          <w:rFonts w:hint="eastAsia"/>
          <w:b/>
          <w:sz w:val="32"/>
          <w:szCs w:val="32"/>
        </w:rPr>
        <w:t>标准征求意见稿意见汇总处理表</w:t>
      </w:r>
    </w:p>
    <w:p w14:paraId="5BD16237" w14:textId="77777777" w:rsidR="00166824" w:rsidRDefault="00166824">
      <w:pPr>
        <w:jc w:val="center"/>
      </w:pPr>
    </w:p>
    <w:p w14:paraId="0AB1CF0C" w14:textId="0E833E33" w:rsidR="00166824" w:rsidRDefault="009D6972">
      <w:pPr>
        <w:jc w:val="left"/>
      </w:pPr>
      <w:r>
        <w:rPr>
          <w:rFonts w:hint="eastAsia"/>
        </w:rPr>
        <w:t>标准项目名称：</w:t>
      </w:r>
      <w:r w:rsidR="0019253D" w:rsidRPr="0019253D">
        <w:rPr>
          <w:rFonts w:hint="eastAsia"/>
        </w:rPr>
        <w:t>表面活性剂</w:t>
      </w:r>
      <w:r w:rsidR="0019253D" w:rsidRPr="0019253D">
        <w:rPr>
          <w:rFonts w:hint="eastAsia"/>
        </w:rPr>
        <w:t>  </w:t>
      </w:r>
      <w:r w:rsidR="0019253D" w:rsidRPr="0019253D">
        <w:rPr>
          <w:rFonts w:hint="eastAsia"/>
        </w:rPr>
        <w:t>工业烷烃磺酸盐</w:t>
      </w:r>
      <w:r w:rsidR="0019253D" w:rsidRPr="0019253D">
        <w:rPr>
          <w:rFonts w:hint="eastAsia"/>
        </w:rPr>
        <w:t>  </w:t>
      </w:r>
      <w:r w:rsidR="0019253D" w:rsidRPr="0019253D">
        <w:rPr>
          <w:rFonts w:hint="eastAsia"/>
        </w:rPr>
        <w:t>总烷烃磺酸盐含量的测定</w:t>
      </w:r>
      <w:r>
        <w:rPr>
          <w:rFonts w:hint="eastAsia"/>
        </w:rPr>
        <w:t xml:space="preserve">     </w:t>
      </w:r>
      <w:r>
        <w:rPr>
          <w:rFonts w:hint="eastAsia"/>
        </w:rPr>
        <w:t>共</w:t>
      </w:r>
      <w:r w:rsidR="0019253D">
        <w:t>1</w:t>
      </w:r>
      <w:r>
        <w:rPr>
          <w:rFonts w:hint="eastAsia"/>
        </w:rPr>
        <w:t>页第</w:t>
      </w:r>
      <w:r w:rsidR="0019253D">
        <w:t>1</w:t>
      </w:r>
      <w:r>
        <w:rPr>
          <w:rFonts w:hint="eastAsia"/>
        </w:rPr>
        <w:t>页</w:t>
      </w:r>
    </w:p>
    <w:p w14:paraId="6260A486" w14:textId="346DC244" w:rsidR="00166824" w:rsidRDefault="009D6972">
      <w:pPr>
        <w:jc w:val="left"/>
      </w:pPr>
      <w:r>
        <w:rPr>
          <w:rFonts w:hint="eastAsia"/>
        </w:rPr>
        <w:t>起草单位：</w:t>
      </w:r>
      <w:r w:rsidR="006D3AD0">
        <w:rPr>
          <w:rFonts w:hint="eastAsia"/>
        </w:rPr>
        <w:t>中国日用化学研究院有限公司</w:t>
      </w:r>
    </w:p>
    <w:p w14:paraId="3094861E" w14:textId="01E3A812" w:rsidR="00166824" w:rsidRDefault="009D6972">
      <w:pPr>
        <w:wordWrap w:val="0"/>
        <w:ind w:firstLineChars="500" w:firstLine="1050"/>
        <w:jc w:val="right"/>
      </w:pPr>
      <w:r>
        <w:rPr>
          <w:rFonts w:hint="eastAsia"/>
        </w:rPr>
        <w:t>承办人：</w:t>
      </w:r>
      <w:r w:rsidR="006D3AD0">
        <w:rPr>
          <w:rFonts w:hint="eastAsia"/>
        </w:rPr>
        <w:t>姚晨之</w:t>
      </w:r>
      <w:r>
        <w:t xml:space="preserve"> </w:t>
      </w:r>
      <w:r>
        <w:rPr>
          <w:rFonts w:hint="eastAsia"/>
        </w:rPr>
        <w:t>电话：</w:t>
      </w:r>
      <w:r w:rsidR="006D3AD0">
        <w:t>0351-2023927</w:t>
      </w:r>
      <w:r>
        <w:rPr>
          <w:rFonts w:hint="eastAsia"/>
        </w:rPr>
        <w:t xml:space="preserve">  20</w:t>
      </w:r>
      <w:r w:rsidR="00B35150">
        <w:t>2</w:t>
      </w:r>
      <w:r w:rsidR="006D3AD0">
        <w:t>1</w:t>
      </w:r>
      <w:r>
        <w:rPr>
          <w:rFonts w:hint="eastAsia"/>
        </w:rPr>
        <w:t>年</w:t>
      </w:r>
      <w:r w:rsidR="006D3AD0">
        <w:t>8</w:t>
      </w:r>
      <w:r>
        <w:rPr>
          <w:rFonts w:hint="eastAsia"/>
        </w:rPr>
        <w:t>月</w:t>
      </w:r>
      <w:r w:rsidR="00B35150">
        <w:t>28</w:t>
      </w:r>
      <w:r>
        <w:rPr>
          <w:rFonts w:hint="eastAsia"/>
        </w:rPr>
        <w:t>日填写</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3255"/>
        <w:gridCol w:w="1560"/>
        <w:gridCol w:w="2432"/>
      </w:tblGrid>
      <w:tr w:rsidR="00166824" w:rsidRPr="001437D3" w14:paraId="735CDEA5" w14:textId="77777777" w:rsidTr="001437D3">
        <w:trPr>
          <w:cantSplit/>
          <w:tblHeader/>
          <w:jc w:val="center"/>
        </w:trPr>
        <w:tc>
          <w:tcPr>
            <w:tcW w:w="851" w:type="dxa"/>
            <w:vAlign w:val="center"/>
          </w:tcPr>
          <w:p w14:paraId="4CE9F3C8" w14:textId="77777777" w:rsidR="00166824" w:rsidRPr="001437D3" w:rsidRDefault="009D6972">
            <w:pPr>
              <w:spacing w:line="280" w:lineRule="exact"/>
              <w:jc w:val="center"/>
              <w:rPr>
                <w:rFonts w:ascii="宋体" w:hAnsi="宋体" w:cs="宋体"/>
              </w:rPr>
            </w:pPr>
            <w:r w:rsidRPr="001437D3">
              <w:rPr>
                <w:rFonts w:ascii="宋体" w:hAnsi="宋体" w:cs="宋体" w:hint="eastAsia"/>
              </w:rPr>
              <w:t>序号</w:t>
            </w:r>
          </w:p>
        </w:tc>
        <w:tc>
          <w:tcPr>
            <w:tcW w:w="992" w:type="dxa"/>
            <w:vAlign w:val="center"/>
          </w:tcPr>
          <w:p w14:paraId="463A130D" w14:textId="77777777" w:rsidR="00166824" w:rsidRPr="001437D3" w:rsidRDefault="009D6972">
            <w:pPr>
              <w:spacing w:line="280" w:lineRule="exact"/>
              <w:jc w:val="center"/>
              <w:rPr>
                <w:rFonts w:ascii="宋体" w:hAnsi="宋体" w:cs="宋体"/>
              </w:rPr>
            </w:pPr>
            <w:r w:rsidRPr="001437D3">
              <w:rPr>
                <w:rFonts w:ascii="宋体" w:hAnsi="宋体" w:cs="宋体" w:hint="eastAsia"/>
              </w:rPr>
              <w:t>标准章条编号</w:t>
            </w:r>
          </w:p>
        </w:tc>
        <w:tc>
          <w:tcPr>
            <w:tcW w:w="3255" w:type="dxa"/>
            <w:vAlign w:val="center"/>
          </w:tcPr>
          <w:p w14:paraId="3CF9B9EE" w14:textId="77777777" w:rsidR="00166824" w:rsidRPr="001437D3" w:rsidRDefault="009D6972">
            <w:pPr>
              <w:spacing w:line="280" w:lineRule="exact"/>
              <w:jc w:val="center"/>
              <w:rPr>
                <w:rFonts w:ascii="宋体" w:hAnsi="宋体" w:cs="宋体"/>
              </w:rPr>
            </w:pPr>
            <w:r w:rsidRPr="001437D3">
              <w:rPr>
                <w:rFonts w:ascii="宋体" w:hAnsi="宋体" w:cs="宋体" w:hint="eastAsia"/>
              </w:rPr>
              <w:t>意见内容</w:t>
            </w:r>
          </w:p>
        </w:tc>
        <w:tc>
          <w:tcPr>
            <w:tcW w:w="1560" w:type="dxa"/>
            <w:vAlign w:val="center"/>
          </w:tcPr>
          <w:p w14:paraId="535EC1FE" w14:textId="77777777" w:rsidR="00166824" w:rsidRPr="001437D3" w:rsidRDefault="009D6972">
            <w:pPr>
              <w:spacing w:line="280" w:lineRule="exact"/>
              <w:jc w:val="center"/>
              <w:rPr>
                <w:rFonts w:ascii="宋体" w:hAnsi="宋体" w:cs="宋体"/>
              </w:rPr>
            </w:pPr>
            <w:r w:rsidRPr="001437D3">
              <w:rPr>
                <w:rFonts w:ascii="宋体" w:hAnsi="宋体" w:cs="宋体" w:hint="eastAsia"/>
              </w:rPr>
              <w:t>提出单位</w:t>
            </w:r>
          </w:p>
        </w:tc>
        <w:tc>
          <w:tcPr>
            <w:tcW w:w="2432" w:type="dxa"/>
            <w:vAlign w:val="center"/>
          </w:tcPr>
          <w:p w14:paraId="754501A4" w14:textId="77777777" w:rsidR="00166824" w:rsidRPr="001437D3" w:rsidRDefault="009D6972">
            <w:pPr>
              <w:spacing w:line="280" w:lineRule="exact"/>
              <w:jc w:val="center"/>
              <w:rPr>
                <w:rFonts w:ascii="宋体" w:hAnsi="宋体" w:cs="宋体"/>
              </w:rPr>
            </w:pPr>
            <w:r w:rsidRPr="001437D3">
              <w:rPr>
                <w:rFonts w:ascii="宋体" w:hAnsi="宋体" w:cs="宋体" w:hint="eastAsia"/>
              </w:rPr>
              <w:t>处理意见及理由</w:t>
            </w:r>
          </w:p>
        </w:tc>
      </w:tr>
      <w:tr w:rsidR="00F84412" w:rsidRPr="001437D3" w14:paraId="715E27B9" w14:textId="77777777" w:rsidTr="004425B5">
        <w:trPr>
          <w:cantSplit/>
          <w:trHeight w:val="70"/>
          <w:jc w:val="center"/>
        </w:trPr>
        <w:tc>
          <w:tcPr>
            <w:tcW w:w="851" w:type="dxa"/>
            <w:vAlign w:val="center"/>
          </w:tcPr>
          <w:p w14:paraId="35998918" w14:textId="43EE3E90" w:rsidR="00F84412" w:rsidRDefault="00F84412" w:rsidP="00F84412">
            <w:pPr>
              <w:spacing w:line="280" w:lineRule="exact"/>
              <w:jc w:val="center"/>
              <w:rPr>
                <w:rFonts w:ascii="宋体" w:hAnsi="宋体" w:cs="宋体"/>
              </w:rPr>
            </w:pPr>
            <w:r>
              <w:rPr>
                <w:rFonts w:ascii="宋体" w:hAnsi="宋体" w:cs="宋体" w:hint="eastAsia"/>
              </w:rPr>
              <w:t>1</w:t>
            </w:r>
          </w:p>
        </w:tc>
        <w:tc>
          <w:tcPr>
            <w:tcW w:w="992" w:type="dxa"/>
            <w:tcBorders>
              <w:left w:val="single" w:sz="4" w:space="0" w:color="auto"/>
              <w:bottom w:val="single" w:sz="4" w:space="0" w:color="auto"/>
            </w:tcBorders>
            <w:vAlign w:val="center"/>
          </w:tcPr>
          <w:p w14:paraId="5E2D408C" w14:textId="25E2F1AE" w:rsidR="00F84412" w:rsidRPr="001437D3" w:rsidRDefault="00F84412" w:rsidP="00F84412">
            <w:pPr>
              <w:jc w:val="center"/>
              <w:rPr>
                <w:rFonts w:ascii="宋体" w:hAnsi="宋体" w:cs="宋体"/>
              </w:rPr>
            </w:pPr>
            <w:r w:rsidRPr="00F84412">
              <w:rPr>
                <w:rFonts w:ascii="宋体" w:hAnsi="宋体" w:cs="宋体" w:hint="eastAsia"/>
              </w:rPr>
              <w:t>4</w:t>
            </w:r>
          </w:p>
        </w:tc>
        <w:tc>
          <w:tcPr>
            <w:tcW w:w="3255" w:type="dxa"/>
            <w:tcBorders>
              <w:top w:val="single" w:sz="4" w:space="0" w:color="auto"/>
              <w:bottom w:val="single" w:sz="4" w:space="0" w:color="auto"/>
            </w:tcBorders>
          </w:tcPr>
          <w:p w14:paraId="0E5E721C" w14:textId="77777777" w:rsidR="00F84412" w:rsidRDefault="00F84412" w:rsidP="00F84412">
            <w:pPr>
              <w:spacing w:line="280" w:lineRule="exact"/>
              <w:jc w:val="left"/>
              <w:rPr>
                <w:kern w:val="0"/>
              </w:rPr>
            </w:pPr>
            <w:r>
              <w:rPr>
                <w:rFonts w:hint="eastAsia"/>
                <w:kern w:val="0"/>
              </w:rPr>
              <w:t>丁醇</w:t>
            </w:r>
            <w:r>
              <w:rPr>
                <w:rFonts w:hint="eastAsia"/>
                <w:kern w:val="0"/>
              </w:rPr>
              <w:t xml:space="preserve">-1 </w:t>
            </w:r>
            <w:r>
              <w:rPr>
                <w:rFonts w:hint="eastAsia"/>
                <w:kern w:val="0"/>
              </w:rPr>
              <w:t>改为正丁醇</w:t>
            </w:r>
          </w:p>
          <w:p w14:paraId="09122B1B" w14:textId="584C641A" w:rsidR="00F84412" w:rsidRPr="001437D3" w:rsidRDefault="00F84412" w:rsidP="00F84412">
            <w:pPr>
              <w:snapToGrid w:val="0"/>
              <w:spacing w:before="120" w:line="240" w:lineRule="atLeast"/>
              <w:ind w:left="29" w:right="113"/>
              <w:rPr>
                <w:rFonts w:cs="宋体" w:hint="eastAsia"/>
                <w:kern w:val="0"/>
              </w:rPr>
            </w:pPr>
            <w:r>
              <w:rPr>
                <w:rFonts w:hint="eastAsia"/>
              </w:rPr>
              <w:t>标准正文中均用正丁醇这个名称，唯有此处使用丁醇</w:t>
            </w:r>
            <w:r>
              <w:rPr>
                <w:rFonts w:hint="eastAsia"/>
              </w:rPr>
              <w:t>-1</w:t>
            </w:r>
            <w:r>
              <w:rPr>
                <w:rFonts w:hint="eastAsia"/>
              </w:rPr>
              <w:t>，建议修改。</w:t>
            </w:r>
          </w:p>
        </w:tc>
        <w:tc>
          <w:tcPr>
            <w:tcW w:w="1560" w:type="dxa"/>
            <w:tcBorders>
              <w:bottom w:val="single" w:sz="4" w:space="0" w:color="auto"/>
              <w:right w:val="single" w:sz="4" w:space="0" w:color="auto"/>
            </w:tcBorders>
            <w:vAlign w:val="center"/>
          </w:tcPr>
          <w:p w14:paraId="190C6209" w14:textId="05A921AD" w:rsidR="00F84412" w:rsidRPr="001437D3" w:rsidRDefault="00F84412" w:rsidP="00F84412">
            <w:pPr>
              <w:spacing w:line="280" w:lineRule="exact"/>
              <w:jc w:val="left"/>
              <w:rPr>
                <w:rFonts w:ascii="宋体" w:hAnsi="宋体" w:cs="宋体" w:hint="eastAsia"/>
              </w:rPr>
            </w:pPr>
            <w:r w:rsidRPr="00F84412">
              <w:rPr>
                <w:rFonts w:ascii="宋体" w:hAnsi="宋体" w:cs="宋体" w:hint="eastAsia"/>
              </w:rPr>
              <w:t>汕头市大千高新科技研究中心有限公司</w:t>
            </w:r>
          </w:p>
        </w:tc>
        <w:tc>
          <w:tcPr>
            <w:tcW w:w="2432" w:type="dxa"/>
            <w:vAlign w:val="center"/>
          </w:tcPr>
          <w:p w14:paraId="0B19A1BB" w14:textId="447D905C" w:rsidR="00F84412" w:rsidRPr="001437D3" w:rsidRDefault="00F84412" w:rsidP="00F84412">
            <w:pPr>
              <w:jc w:val="left"/>
              <w:rPr>
                <w:rFonts w:ascii="宋体" w:hAnsi="宋体" w:cs="宋体" w:hint="eastAsia"/>
                <w:color w:val="000000"/>
                <w:kern w:val="0"/>
              </w:rPr>
            </w:pPr>
            <w:r>
              <w:rPr>
                <w:rFonts w:ascii="宋体" w:hAnsi="宋体" w:cs="宋体" w:hint="eastAsia"/>
              </w:rPr>
              <w:t>采纳</w:t>
            </w:r>
          </w:p>
        </w:tc>
      </w:tr>
      <w:tr w:rsidR="004C0462" w:rsidRPr="001437D3" w14:paraId="5CDB510A" w14:textId="77777777" w:rsidTr="00DE7FAA">
        <w:trPr>
          <w:cantSplit/>
          <w:trHeight w:val="70"/>
          <w:jc w:val="center"/>
        </w:trPr>
        <w:tc>
          <w:tcPr>
            <w:tcW w:w="851" w:type="dxa"/>
            <w:vAlign w:val="center"/>
          </w:tcPr>
          <w:p w14:paraId="53D9B1F5" w14:textId="06F1E08B" w:rsidR="004C0462" w:rsidRDefault="004C0462" w:rsidP="004C0462">
            <w:pPr>
              <w:spacing w:line="280" w:lineRule="exact"/>
              <w:jc w:val="center"/>
              <w:rPr>
                <w:rFonts w:ascii="宋体" w:hAnsi="宋体" w:cs="宋体"/>
              </w:rPr>
            </w:pPr>
            <w:r>
              <w:rPr>
                <w:rFonts w:ascii="宋体" w:hAnsi="宋体" w:cs="宋体"/>
              </w:rPr>
              <w:t>2</w:t>
            </w:r>
          </w:p>
        </w:tc>
        <w:tc>
          <w:tcPr>
            <w:tcW w:w="992" w:type="dxa"/>
            <w:vAlign w:val="center"/>
          </w:tcPr>
          <w:p w14:paraId="5FDC507F" w14:textId="77777777" w:rsidR="004C0462" w:rsidRPr="001437D3" w:rsidRDefault="004C0462" w:rsidP="004C0462">
            <w:pPr>
              <w:jc w:val="center"/>
              <w:rPr>
                <w:rFonts w:ascii="宋体" w:hAnsi="宋体" w:cs="宋体"/>
              </w:rPr>
            </w:pPr>
            <w:r w:rsidRPr="001437D3">
              <w:rPr>
                <w:rFonts w:ascii="宋体" w:hAnsi="宋体" w:cs="宋体"/>
              </w:rPr>
              <w:t>8.2</w:t>
            </w:r>
          </w:p>
          <w:p w14:paraId="618CF226" w14:textId="220910D9" w:rsidR="004C0462" w:rsidRPr="001437D3" w:rsidRDefault="004C0462" w:rsidP="004C0462">
            <w:pPr>
              <w:jc w:val="center"/>
              <w:rPr>
                <w:rFonts w:ascii="宋体" w:hAnsi="宋体" w:cs="宋体"/>
              </w:rPr>
            </w:pPr>
            <w:r w:rsidRPr="001437D3">
              <w:t>第</w:t>
            </w:r>
            <w:r>
              <w:rPr>
                <w:rFonts w:hint="eastAsia"/>
              </w:rPr>
              <w:t>四</w:t>
            </w:r>
            <w:r w:rsidRPr="001437D3">
              <w:t>段</w:t>
            </w:r>
          </w:p>
        </w:tc>
        <w:tc>
          <w:tcPr>
            <w:tcW w:w="3255" w:type="dxa"/>
            <w:tcBorders>
              <w:top w:val="single" w:sz="4" w:space="0" w:color="auto"/>
              <w:bottom w:val="single" w:sz="4" w:space="0" w:color="auto"/>
            </w:tcBorders>
          </w:tcPr>
          <w:p w14:paraId="50D82036" w14:textId="77777777" w:rsidR="004C0462" w:rsidRDefault="004C0462" w:rsidP="004C0462">
            <w:pPr>
              <w:spacing w:line="280" w:lineRule="exact"/>
              <w:jc w:val="left"/>
              <w:rPr>
                <w:rFonts w:cs="宋体"/>
                <w:color w:val="000000"/>
                <w:kern w:val="0"/>
              </w:rPr>
            </w:pPr>
            <w:r>
              <w:rPr>
                <w:rFonts w:cs="宋体" w:hint="eastAsia"/>
                <w:color w:val="000000"/>
                <w:kern w:val="0"/>
              </w:rPr>
              <w:t>洗涤大颗粒的沉淀和锥形瓶四次，每次用量筒（</w:t>
            </w:r>
            <w:r>
              <w:rPr>
                <w:rFonts w:cs="宋体" w:hint="eastAsia"/>
                <w:color w:val="000000"/>
                <w:kern w:val="0"/>
              </w:rPr>
              <w:t>6.3</w:t>
            </w:r>
            <w:r>
              <w:rPr>
                <w:rFonts w:cs="宋体" w:hint="eastAsia"/>
                <w:color w:val="000000"/>
                <w:kern w:val="0"/>
              </w:rPr>
              <w:t>）量取</w:t>
            </w:r>
            <w:r>
              <w:rPr>
                <w:rFonts w:cs="宋体" w:hint="eastAsia"/>
                <w:color w:val="000000"/>
                <w:kern w:val="0"/>
              </w:rPr>
              <w:t>15mL</w:t>
            </w:r>
            <w:r>
              <w:rPr>
                <w:rFonts w:cs="宋体" w:hint="eastAsia"/>
                <w:color w:val="000000"/>
                <w:kern w:val="0"/>
              </w:rPr>
              <w:t>正丁醇和丙酮的混合液（</w:t>
            </w:r>
            <w:r>
              <w:rPr>
                <w:rFonts w:cs="宋体" w:hint="eastAsia"/>
                <w:color w:val="000000"/>
                <w:kern w:val="0"/>
              </w:rPr>
              <w:t>5.3</w:t>
            </w:r>
            <w:r>
              <w:rPr>
                <w:rFonts w:cs="宋体" w:hint="eastAsia"/>
                <w:color w:val="000000"/>
                <w:kern w:val="0"/>
              </w:rPr>
              <w:t>）。</w:t>
            </w:r>
          </w:p>
          <w:p w14:paraId="77327617" w14:textId="0E58871F" w:rsidR="004C0462" w:rsidRPr="001437D3" w:rsidRDefault="004C0462" w:rsidP="004C0462">
            <w:pPr>
              <w:snapToGrid w:val="0"/>
              <w:spacing w:line="240" w:lineRule="atLeast"/>
              <w:ind w:left="113" w:right="113"/>
              <w:rPr>
                <w:rFonts w:cs="宋体" w:hint="eastAsia"/>
                <w:kern w:val="0"/>
              </w:rPr>
            </w:pPr>
            <w:r w:rsidRPr="00F84412">
              <w:rPr>
                <w:rFonts w:cs="宋体" w:hint="eastAsia"/>
                <w:color w:val="000000"/>
                <w:kern w:val="0"/>
              </w:rPr>
              <w:t>建议修改为：</w:t>
            </w:r>
            <w:r w:rsidRPr="00F84412">
              <w:rPr>
                <w:rFonts w:cs="宋体" w:hint="eastAsia"/>
                <w:color w:val="FF0000"/>
                <w:kern w:val="0"/>
              </w:rPr>
              <w:t>每次</w:t>
            </w:r>
            <w:r>
              <w:rPr>
                <w:rFonts w:cs="宋体" w:hint="eastAsia"/>
                <w:color w:val="000000"/>
                <w:kern w:val="0"/>
              </w:rPr>
              <w:t>用量筒（</w:t>
            </w:r>
            <w:r>
              <w:rPr>
                <w:rFonts w:cs="宋体" w:hint="eastAsia"/>
                <w:color w:val="000000"/>
                <w:kern w:val="0"/>
              </w:rPr>
              <w:t>6.3</w:t>
            </w:r>
            <w:r>
              <w:rPr>
                <w:rFonts w:cs="宋体" w:hint="eastAsia"/>
                <w:color w:val="000000"/>
                <w:kern w:val="0"/>
              </w:rPr>
              <w:t>）量取</w:t>
            </w:r>
            <w:r>
              <w:rPr>
                <w:rFonts w:cs="宋体" w:hint="eastAsia"/>
                <w:color w:val="000000"/>
                <w:kern w:val="0"/>
              </w:rPr>
              <w:t>15mL</w:t>
            </w:r>
            <w:r>
              <w:rPr>
                <w:rFonts w:cs="宋体" w:hint="eastAsia"/>
                <w:color w:val="000000"/>
                <w:kern w:val="0"/>
              </w:rPr>
              <w:t>正丁醇和丙酮的混合液（</w:t>
            </w:r>
            <w:r>
              <w:rPr>
                <w:rFonts w:cs="宋体" w:hint="eastAsia"/>
                <w:color w:val="000000"/>
                <w:kern w:val="0"/>
              </w:rPr>
              <w:t>5.3</w:t>
            </w:r>
            <w:r>
              <w:rPr>
                <w:rFonts w:cs="宋体" w:hint="eastAsia"/>
                <w:color w:val="000000"/>
                <w:kern w:val="0"/>
              </w:rPr>
              <w:t>），洗涤沉淀物和锥形瓶四次。</w:t>
            </w:r>
          </w:p>
        </w:tc>
        <w:tc>
          <w:tcPr>
            <w:tcW w:w="1560" w:type="dxa"/>
            <w:vAlign w:val="center"/>
          </w:tcPr>
          <w:p w14:paraId="65E94BD6" w14:textId="75445905" w:rsidR="004C0462" w:rsidRPr="001437D3" w:rsidRDefault="004C0462" w:rsidP="004C0462">
            <w:pPr>
              <w:spacing w:line="280" w:lineRule="exact"/>
              <w:jc w:val="left"/>
              <w:rPr>
                <w:rFonts w:ascii="宋体" w:hAnsi="宋体" w:cs="宋体" w:hint="eastAsia"/>
              </w:rPr>
            </w:pPr>
            <w:r w:rsidRPr="00F84412">
              <w:rPr>
                <w:rFonts w:ascii="宋体" w:hAnsi="宋体" w:cs="宋体" w:hint="eastAsia"/>
              </w:rPr>
              <w:t>汕头市大千高新科技研究中心有限公司</w:t>
            </w:r>
          </w:p>
        </w:tc>
        <w:tc>
          <w:tcPr>
            <w:tcW w:w="2432" w:type="dxa"/>
            <w:shd w:val="clear" w:color="auto" w:fill="auto"/>
            <w:vAlign w:val="center"/>
          </w:tcPr>
          <w:p w14:paraId="420F37C5" w14:textId="6F7D5EC2" w:rsidR="004C0462" w:rsidRPr="001437D3" w:rsidRDefault="004C0462" w:rsidP="004C0462">
            <w:pPr>
              <w:jc w:val="left"/>
              <w:rPr>
                <w:rFonts w:ascii="宋体" w:hAnsi="宋体" w:cs="宋体" w:hint="eastAsia"/>
                <w:color w:val="000000"/>
                <w:kern w:val="0"/>
              </w:rPr>
            </w:pPr>
            <w:r>
              <w:rPr>
                <w:rFonts w:ascii="宋体" w:hAnsi="宋体" w:cs="宋体" w:hint="eastAsia"/>
                <w:color w:val="000000"/>
                <w:kern w:val="0"/>
              </w:rPr>
              <w:t>不采纳，现有表述较为清晰</w:t>
            </w:r>
          </w:p>
        </w:tc>
      </w:tr>
      <w:tr w:rsidR="004C0462" w:rsidRPr="001437D3" w14:paraId="42D3471E" w14:textId="77777777" w:rsidTr="001437D3">
        <w:trPr>
          <w:cantSplit/>
          <w:trHeight w:val="70"/>
          <w:jc w:val="center"/>
        </w:trPr>
        <w:tc>
          <w:tcPr>
            <w:tcW w:w="851" w:type="dxa"/>
            <w:vAlign w:val="center"/>
          </w:tcPr>
          <w:p w14:paraId="71CC930F" w14:textId="5930DFC5" w:rsidR="004C0462" w:rsidRPr="001437D3" w:rsidRDefault="004C0462" w:rsidP="004C0462">
            <w:pPr>
              <w:spacing w:line="280" w:lineRule="exact"/>
              <w:jc w:val="center"/>
              <w:rPr>
                <w:rFonts w:ascii="宋体" w:hAnsi="宋体" w:cs="宋体"/>
              </w:rPr>
            </w:pPr>
            <w:r>
              <w:rPr>
                <w:rFonts w:ascii="宋体" w:hAnsi="宋体" w:cs="宋体"/>
              </w:rPr>
              <w:t>3</w:t>
            </w:r>
          </w:p>
        </w:tc>
        <w:tc>
          <w:tcPr>
            <w:tcW w:w="992" w:type="dxa"/>
            <w:vAlign w:val="center"/>
          </w:tcPr>
          <w:p w14:paraId="6C67DCCF" w14:textId="77777777" w:rsidR="004C0462" w:rsidRPr="001437D3" w:rsidRDefault="004C0462" w:rsidP="004C0462">
            <w:pPr>
              <w:jc w:val="center"/>
              <w:rPr>
                <w:rFonts w:ascii="宋体" w:hAnsi="宋体" w:cs="宋体"/>
              </w:rPr>
            </w:pPr>
            <w:r w:rsidRPr="001437D3">
              <w:rPr>
                <w:rFonts w:ascii="宋体" w:hAnsi="宋体" w:cs="宋体"/>
              </w:rPr>
              <w:t>8.2</w:t>
            </w:r>
          </w:p>
          <w:p w14:paraId="5032AC45" w14:textId="678EDB98" w:rsidR="004C0462" w:rsidRPr="001437D3" w:rsidRDefault="004C0462" w:rsidP="004C0462">
            <w:pPr>
              <w:jc w:val="center"/>
            </w:pPr>
            <w:r w:rsidRPr="001437D3">
              <w:t>第</w:t>
            </w:r>
            <w:r w:rsidRPr="001437D3">
              <w:rPr>
                <w:rFonts w:hint="eastAsia"/>
              </w:rPr>
              <w:t>五</w:t>
            </w:r>
            <w:r w:rsidRPr="001437D3">
              <w:t>段</w:t>
            </w:r>
          </w:p>
        </w:tc>
        <w:tc>
          <w:tcPr>
            <w:tcW w:w="3255" w:type="dxa"/>
            <w:tcBorders>
              <w:top w:val="single" w:sz="4" w:space="0" w:color="auto"/>
              <w:bottom w:val="single" w:sz="4" w:space="0" w:color="auto"/>
            </w:tcBorders>
            <w:vAlign w:val="center"/>
          </w:tcPr>
          <w:p w14:paraId="6E8B53B9" w14:textId="77777777" w:rsidR="004C0462" w:rsidRPr="001437D3" w:rsidRDefault="004C0462" w:rsidP="004C0462">
            <w:pPr>
              <w:spacing w:line="280" w:lineRule="exact"/>
              <w:jc w:val="left"/>
              <w:rPr>
                <w:rFonts w:cs="宋体"/>
                <w:kern w:val="0"/>
              </w:rPr>
            </w:pPr>
            <w:r w:rsidRPr="001437D3">
              <w:rPr>
                <w:rFonts w:cs="宋体" w:hint="eastAsia"/>
                <w:kern w:val="0"/>
              </w:rPr>
              <w:t>“在冷的干燥氮气或空气的缓慢流动下，在沸腾的恒温水浴锅（</w:t>
            </w:r>
            <w:r w:rsidRPr="001437D3">
              <w:rPr>
                <w:rFonts w:cs="宋体" w:hint="eastAsia"/>
                <w:kern w:val="0"/>
              </w:rPr>
              <w:t>6.6</w:t>
            </w:r>
            <w:r w:rsidRPr="001437D3">
              <w:rPr>
                <w:rFonts w:cs="宋体" w:hint="eastAsia"/>
                <w:kern w:val="0"/>
              </w:rPr>
              <w:t>）上蒸发滤液和洗涤液至干。”</w:t>
            </w:r>
          </w:p>
          <w:p w14:paraId="4307BCCA" w14:textId="7217C38F" w:rsidR="004C0462" w:rsidRPr="001437D3" w:rsidRDefault="004C0462" w:rsidP="004C0462">
            <w:pPr>
              <w:snapToGrid w:val="0"/>
              <w:spacing w:line="240" w:lineRule="atLeast"/>
              <w:ind w:leftChars="-13" w:right="113" w:hangingChars="13" w:hanging="27"/>
            </w:pPr>
            <w:r w:rsidRPr="001437D3">
              <w:rPr>
                <w:rFonts w:cs="宋体" w:hint="eastAsia"/>
                <w:b/>
                <w:kern w:val="0"/>
              </w:rPr>
              <w:t>建议修改为：</w:t>
            </w:r>
            <w:r w:rsidRPr="001437D3">
              <w:rPr>
                <w:rFonts w:cs="宋体" w:hint="eastAsia"/>
                <w:kern w:val="0"/>
              </w:rPr>
              <w:t>“</w:t>
            </w:r>
            <w:r w:rsidRPr="001437D3">
              <w:rPr>
                <w:rFonts w:cs="宋体" w:hint="eastAsia"/>
                <w:color w:val="FF0000"/>
                <w:kern w:val="0"/>
              </w:rPr>
              <w:t>在通风橱内或在真空干燥箱中</w:t>
            </w:r>
            <w:r w:rsidRPr="001437D3">
              <w:rPr>
                <w:rFonts w:cs="宋体" w:hint="eastAsia"/>
                <w:kern w:val="0"/>
              </w:rPr>
              <w:t>，在沸腾的恒温水浴锅（</w:t>
            </w:r>
            <w:r w:rsidRPr="001437D3">
              <w:rPr>
                <w:rFonts w:cs="宋体" w:hint="eastAsia"/>
                <w:kern w:val="0"/>
              </w:rPr>
              <w:t>6.6</w:t>
            </w:r>
            <w:r w:rsidRPr="001437D3">
              <w:rPr>
                <w:rFonts w:cs="宋体" w:hint="eastAsia"/>
                <w:kern w:val="0"/>
              </w:rPr>
              <w:t>）上蒸发滤液和洗涤液至干。”</w:t>
            </w:r>
          </w:p>
        </w:tc>
        <w:tc>
          <w:tcPr>
            <w:tcW w:w="1560" w:type="dxa"/>
            <w:vAlign w:val="center"/>
          </w:tcPr>
          <w:p w14:paraId="1AE2768A" w14:textId="14B63FC2" w:rsidR="004C0462" w:rsidRPr="001437D3" w:rsidRDefault="004C0462" w:rsidP="004C0462">
            <w:pPr>
              <w:spacing w:line="280" w:lineRule="exact"/>
              <w:jc w:val="left"/>
              <w:rPr>
                <w:rFonts w:ascii="宋体" w:hAnsi="宋体" w:cs="宋体"/>
              </w:rPr>
            </w:pPr>
            <w:r w:rsidRPr="001437D3">
              <w:rPr>
                <w:rFonts w:ascii="宋体" w:hAnsi="宋体" w:cs="宋体" w:hint="eastAsia"/>
              </w:rPr>
              <w:t>广州立白企业集团有限公司</w:t>
            </w:r>
          </w:p>
        </w:tc>
        <w:tc>
          <w:tcPr>
            <w:tcW w:w="2432" w:type="dxa"/>
            <w:vAlign w:val="center"/>
          </w:tcPr>
          <w:p w14:paraId="7CEA47D9" w14:textId="2EB8C43A" w:rsidR="004C0462" w:rsidRPr="001437D3" w:rsidRDefault="004C0462" w:rsidP="004C0462">
            <w:pPr>
              <w:jc w:val="left"/>
              <w:rPr>
                <w:rFonts w:ascii="宋体" w:hAnsi="宋体" w:cs="宋体"/>
              </w:rPr>
            </w:pPr>
            <w:r w:rsidRPr="001437D3">
              <w:rPr>
                <w:rFonts w:ascii="宋体" w:hAnsi="宋体" w:cs="宋体" w:hint="eastAsia"/>
                <w:color w:val="000000"/>
                <w:kern w:val="0"/>
              </w:rPr>
              <w:t>采纳，增加“</w:t>
            </w:r>
            <w:r w:rsidRPr="001437D3">
              <w:rPr>
                <w:rFonts w:cs="宋体" w:hint="eastAsia"/>
                <w:color w:val="FF0000"/>
                <w:kern w:val="0"/>
              </w:rPr>
              <w:t>在通风橱内</w:t>
            </w:r>
            <w:r w:rsidRPr="001437D3">
              <w:rPr>
                <w:rFonts w:ascii="宋体" w:hAnsi="宋体" w:cs="宋体" w:hint="eastAsia"/>
                <w:color w:val="000000"/>
                <w:kern w:val="0"/>
              </w:rPr>
              <w:t>”的试验环境要求</w:t>
            </w:r>
          </w:p>
        </w:tc>
      </w:tr>
      <w:tr w:rsidR="004C0462" w:rsidRPr="001437D3" w14:paraId="6F02293D" w14:textId="77777777" w:rsidTr="008B05DC">
        <w:trPr>
          <w:cantSplit/>
          <w:trHeight w:val="70"/>
          <w:jc w:val="center"/>
        </w:trPr>
        <w:tc>
          <w:tcPr>
            <w:tcW w:w="851" w:type="dxa"/>
            <w:vAlign w:val="center"/>
          </w:tcPr>
          <w:p w14:paraId="1F03FAA2" w14:textId="693D387E" w:rsidR="004C0462" w:rsidRDefault="004C0462" w:rsidP="004C0462">
            <w:pPr>
              <w:spacing w:line="280" w:lineRule="exact"/>
              <w:jc w:val="center"/>
              <w:rPr>
                <w:rFonts w:ascii="宋体" w:hAnsi="宋体" w:cs="宋体"/>
              </w:rPr>
            </w:pPr>
            <w:r>
              <w:rPr>
                <w:rFonts w:ascii="宋体" w:hAnsi="宋体" w:cs="宋体" w:hint="eastAsia"/>
              </w:rPr>
              <w:t>4</w:t>
            </w:r>
          </w:p>
        </w:tc>
        <w:tc>
          <w:tcPr>
            <w:tcW w:w="992" w:type="dxa"/>
            <w:vAlign w:val="center"/>
          </w:tcPr>
          <w:p w14:paraId="066D4031" w14:textId="77777777" w:rsidR="004C0462" w:rsidRPr="001437D3" w:rsidRDefault="004C0462" w:rsidP="004C0462">
            <w:pPr>
              <w:jc w:val="center"/>
              <w:rPr>
                <w:rFonts w:ascii="宋体" w:hAnsi="宋体" w:cs="宋体"/>
              </w:rPr>
            </w:pPr>
            <w:r w:rsidRPr="001437D3">
              <w:rPr>
                <w:rFonts w:ascii="宋体" w:hAnsi="宋体" w:cs="宋体"/>
              </w:rPr>
              <w:t>8.2</w:t>
            </w:r>
          </w:p>
          <w:p w14:paraId="76B2D684" w14:textId="284446C8" w:rsidR="004C0462" w:rsidRPr="001437D3" w:rsidRDefault="004C0462" w:rsidP="004C0462">
            <w:pPr>
              <w:jc w:val="center"/>
              <w:rPr>
                <w:rFonts w:ascii="宋体" w:hAnsi="宋体" w:cs="宋体"/>
              </w:rPr>
            </w:pPr>
            <w:r w:rsidRPr="001437D3">
              <w:t>第</w:t>
            </w:r>
            <w:r w:rsidRPr="001437D3">
              <w:rPr>
                <w:rFonts w:hint="eastAsia"/>
              </w:rPr>
              <w:t>五</w:t>
            </w:r>
            <w:r w:rsidRPr="001437D3">
              <w:t>段</w:t>
            </w:r>
          </w:p>
        </w:tc>
        <w:tc>
          <w:tcPr>
            <w:tcW w:w="3255" w:type="dxa"/>
            <w:tcBorders>
              <w:top w:val="single" w:sz="4" w:space="0" w:color="auto"/>
              <w:bottom w:val="single" w:sz="4" w:space="0" w:color="auto"/>
            </w:tcBorders>
            <w:vAlign w:val="center"/>
          </w:tcPr>
          <w:p w14:paraId="5E5C3C39" w14:textId="77777777" w:rsidR="004C0462" w:rsidRDefault="004C0462" w:rsidP="004C0462">
            <w:pPr>
              <w:spacing w:line="280" w:lineRule="exact"/>
              <w:jc w:val="left"/>
              <w:rPr>
                <w:rFonts w:cs="宋体"/>
                <w:color w:val="000000"/>
                <w:kern w:val="0"/>
              </w:rPr>
            </w:pPr>
            <w:r>
              <w:rPr>
                <w:rFonts w:cs="宋体" w:hint="eastAsia"/>
                <w:color w:val="000000"/>
                <w:kern w:val="0"/>
              </w:rPr>
              <w:t>在冷的干燥氮气或空气的缓慢流动下，在沸腾的恒温水浴锅（</w:t>
            </w:r>
            <w:r>
              <w:rPr>
                <w:rFonts w:cs="宋体" w:hint="eastAsia"/>
                <w:color w:val="000000"/>
                <w:kern w:val="0"/>
              </w:rPr>
              <w:t>6.6</w:t>
            </w:r>
            <w:r>
              <w:rPr>
                <w:rFonts w:cs="宋体" w:hint="eastAsia"/>
                <w:color w:val="000000"/>
                <w:kern w:val="0"/>
              </w:rPr>
              <w:t>）上蒸发</w:t>
            </w:r>
            <w:r w:rsidRPr="00F84412">
              <w:rPr>
                <w:rFonts w:cs="宋体" w:hint="eastAsia"/>
                <w:color w:val="FF0000"/>
                <w:kern w:val="0"/>
              </w:rPr>
              <w:t>滤液</w:t>
            </w:r>
            <w:r>
              <w:rPr>
                <w:rFonts w:cs="宋体" w:hint="eastAsia"/>
                <w:color w:val="000000"/>
                <w:kern w:val="0"/>
              </w:rPr>
              <w:t>和洗涤液至干。</w:t>
            </w:r>
          </w:p>
          <w:p w14:paraId="45DC7299" w14:textId="137F412F" w:rsidR="004C0462" w:rsidRPr="001437D3" w:rsidRDefault="004C0462" w:rsidP="004C0462">
            <w:pPr>
              <w:spacing w:line="280" w:lineRule="exact"/>
              <w:jc w:val="left"/>
              <w:rPr>
                <w:rFonts w:cs="宋体" w:hint="eastAsia"/>
                <w:kern w:val="0"/>
              </w:rPr>
            </w:pPr>
            <w:r w:rsidRPr="00F84412">
              <w:rPr>
                <w:rFonts w:cs="宋体" w:hint="eastAsia"/>
                <w:color w:val="000000"/>
                <w:kern w:val="0"/>
              </w:rPr>
              <w:t>建议修改为：</w:t>
            </w:r>
            <w:r>
              <w:rPr>
                <w:rFonts w:cs="宋体" w:hint="eastAsia"/>
                <w:color w:val="000000"/>
                <w:kern w:val="0"/>
              </w:rPr>
              <w:t>在通氮保护的情况下，在沸腾的恒温水浴锅（</w:t>
            </w:r>
            <w:r>
              <w:rPr>
                <w:rFonts w:cs="宋体" w:hint="eastAsia"/>
                <w:color w:val="000000"/>
                <w:kern w:val="0"/>
              </w:rPr>
              <w:t>6.6</w:t>
            </w:r>
            <w:r>
              <w:rPr>
                <w:rFonts w:cs="宋体" w:hint="eastAsia"/>
                <w:color w:val="000000"/>
                <w:kern w:val="0"/>
              </w:rPr>
              <w:t>）上将蒸发滤液和洗涤液至干。</w:t>
            </w:r>
          </w:p>
        </w:tc>
        <w:tc>
          <w:tcPr>
            <w:tcW w:w="1560" w:type="dxa"/>
            <w:vAlign w:val="center"/>
          </w:tcPr>
          <w:p w14:paraId="3525401C" w14:textId="13F45FD3" w:rsidR="004C0462" w:rsidRPr="001437D3" w:rsidRDefault="004C0462" w:rsidP="004C0462">
            <w:pPr>
              <w:spacing w:line="280" w:lineRule="exact"/>
              <w:jc w:val="left"/>
              <w:rPr>
                <w:rFonts w:ascii="宋体" w:hAnsi="宋体" w:cs="宋体" w:hint="eastAsia"/>
              </w:rPr>
            </w:pPr>
            <w:r w:rsidRPr="00F84412">
              <w:rPr>
                <w:rFonts w:ascii="宋体" w:hAnsi="宋体" w:cs="宋体" w:hint="eastAsia"/>
              </w:rPr>
              <w:t>汕头市大千高新科技研究中心有限公司</w:t>
            </w:r>
          </w:p>
        </w:tc>
        <w:tc>
          <w:tcPr>
            <w:tcW w:w="2432" w:type="dxa"/>
            <w:vAlign w:val="center"/>
          </w:tcPr>
          <w:p w14:paraId="7119348E" w14:textId="193A41B5" w:rsidR="004C0462" w:rsidRPr="001437D3" w:rsidRDefault="00262541" w:rsidP="004C0462">
            <w:pPr>
              <w:jc w:val="left"/>
              <w:rPr>
                <w:rFonts w:ascii="宋体" w:hAnsi="宋体" w:cs="宋体" w:hint="eastAsia"/>
                <w:color w:val="000000"/>
                <w:kern w:val="0"/>
              </w:rPr>
            </w:pPr>
            <w:r w:rsidRPr="00262541">
              <w:rPr>
                <w:rFonts w:ascii="宋体" w:hAnsi="宋体" w:cs="宋体" w:hint="eastAsia"/>
                <w:color w:val="000000"/>
                <w:kern w:val="0"/>
              </w:rPr>
              <w:t>不采纳，此处通氮气或空气目的仅仅为了加速带走水分和溶剂，不是避免物质反应而需要增加通氮保护。</w:t>
            </w:r>
          </w:p>
        </w:tc>
      </w:tr>
      <w:tr w:rsidR="004C0462" w:rsidRPr="001437D3" w14:paraId="40B54A88" w14:textId="77777777" w:rsidTr="00F27153">
        <w:trPr>
          <w:cantSplit/>
          <w:trHeight w:val="70"/>
          <w:jc w:val="center"/>
        </w:trPr>
        <w:tc>
          <w:tcPr>
            <w:tcW w:w="851" w:type="dxa"/>
            <w:vAlign w:val="center"/>
          </w:tcPr>
          <w:p w14:paraId="45B93265" w14:textId="6AF784D5" w:rsidR="004C0462" w:rsidRDefault="00262541" w:rsidP="004C0462">
            <w:pPr>
              <w:spacing w:line="280" w:lineRule="exact"/>
              <w:jc w:val="center"/>
              <w:rPr>
                <w:rFonts w:ascii="宋体" w:hAnsi="宋体" w:cs="宋体"/>
              </w:rPr>
            </w:pPr>
            <w:r>
              <w:rPr>
                <w:rFonts w:ascii="宋体" w:hAnsi="宋体" w:cs="宋体" w:hint="eastAsia"/>
              </w:rPr>
              <w:lastRenderedPageBreak/>
              <w:t>5</w:t>
            </w:r>
          </w:p>
        </w:tc>
        <w:tc>
          <w:tcPr>
            <w:tcW w:w="992" w:type="dxa"/>
            <w:vAlign w:val="center"/>
          </w:tcPr>
          <w:p w14:paraId="57015530" w14:textId="77777777" w:rsidR="004C0462" w:rsidRPr="001437D3" w:rsidRDefault="004C0462" w:rsidP="004C0462">
            <w:pPr>
              <w:jc w:val="center"/>
              <w:rPr>
                <w:rFonts w:ascii="宋体" w:hAnsi="宋体" w:cs="宋体"/>
              </w:rPr>
            </w:pPr>
            <w:r w:rsidRPr="001437D3">
              <w:rPr>
                <w:rFonts w:ascii="宋体" w:hAnsi="宋体" w:cs="宋体"/>
              </w:rPr>
              <w:t>8.2</w:t>
            </w:r>
          </w:p>
          <w:p w14:paraId="6CCF1B4A" w14:textId="692DF651" w:rsidR="004C0462" w:rsidRPr="001437D3" w:rsidRDefault="004C0462" w:rsidP="004C0462">
            <w:pPr>
              <w:jc w:val="center"/>
              <w:rPr>
                <w:rFonts w:ascii="宋体" w:hAnsi="宋体" w:cs="宋体"/>
              </w:rPr>
            </w:pPr>
            <w:r w:rsidRPr="001437D3">
              <w:t>第</w:t>
            </w:r>
            <w:r w:rsidRPr="001437D3">
              <w:rPr>
                <w:rFonts w:hint="eastAsia"/>
              </w:rPr>
              <w:t>六</w:t>
            </w:r>
            <w:r w:rsidRPr="001437D3">
              <w:t>段</w:t>
            </w:r>
          </w:p>
        </w:tc>
        <w:tc>
          <w:tcPr>
            <w:tcW w:w="3255" w:type="dxa"/>
            <w:tcBorders>
              <w:top w:val="single" w:sz="4" w:space="0" w:color="auto"/>
              <w:bottom w:val="single" w:sz="4" w:space="0" w:color="auto"/>
            </w:tcBorders>
            <w:vAlign w:val="center"/>
          </w:tcPr>
          <w:p w14:paraId="234F6023" w14:textId="77777777" w:rsidR="004C0462" w:rsidRPr="001437D3" w:rsidRDefault="004C0462" w:rsidP="004C0462">
            <w:pPr>
              <w:spacing w:line="280" w:lineRule="exact"/>
              <w:jc w:val="left"/>
              <w:rPr>
                <w:rFonts w:cs="宋体"/>
                <w:kern w:val="0"/>
              </w:rPr>
            </w:pPr>
            <w:r w:rsidRPr="001437D3">
              <w:rPr>
                <w:rFonts w:cs="宋体" w:hint="eastAsia"/>
                <w:kern w:val="0"/>
              </w:rPr>
              <w:t>“为了最后除去痕量的水和未磺化物，将</w:t>
            </w:r>
            <w:r w:rsidRPr="00F84412">
              <w:rPr>
                <w:rFonts w:hint="eastAsia"/>
              </w:rPr>
              <w:t>残余</w:t>
            </w:r>
            <w:r w:rsidRPr="001437D3">
              <w:rPr>
                <w:rFonts w:cs="宋体" w:hint="eastAsia"/>
                <w:kern w:val="0"/>
              </w:rPr>
              <w:t>物用量筒（</w:t>
            </w:r>
            <w:r w:rsidRPr="001437D3">
              <w:rPr>
                <w:rFonts w:cs="宋体" w:hint="eastAsia"/>
                <w:kern w:val="0"/>
              </w:rPr>
              <w:t>6.3</w:t>
            </w:r>
            <w:r w:rsidRPr="001437D3">
              <w:rPr>
                <w:rFonts w:cs="宋体" w:hint="eastAsia"/>
                <w:kern w:val="0"/>
              </w:rPr>
              <w:t>）量取</w:t>
            </w:r>
            <w:r w:rsidRPr="001437D3">
              <w:rPr>
                <w:rFonts w:cs="宋体" w:hint="eastAsia"/>
                <w:kern w:val="0"/>
              </w:rPr>
              <w:t>10mL</w:t>
            </w:r>
            <w:r w:rsidRPr="001437D3">
              <w:rPr>
                <w:rFonts w:cs="宋体" w:hint="eastAsia"/>
                <w:kern w:val="0"/>
              </w:rPr>
              <w:t>丙酮（</w:t>
            </w:r>
            <w:r w:rsidRPr="001437D3">
              <w:rPr>
                <w:rFonts w:cs="宋体" w:hint="eastAsia"/>
                <w:kern w:val="0"/>
              </w:rPr>
              <w:t>5.1</w:t>
            </w:r>
            <w:r w:rsidRPr="001437D3">
              <w:rPr>
                <w:rFonts w:cs="宋体" w:hint="eastAsia"/>
                <w:kern w:val="0"/>
              </w:rPr>
              <w:t>）溶解于结晶皿或长颈烧瓶（</w:t>
            </w:r>
            <w:r w:rsidRPr="001437D3">
              <w:rPr>
                <w:rFonts w:cs="宋体" w:hint="eastAsia"/>
                <w:kern w:val="0"/>
              </w:rPr>
              <w:t>6.5</w:t>
            </w:r>
            <w:r w:rsidRPr="001437D3">
              <w:rPr>
                <w:rFonts w:cs="宋体" w:hint="eastAsia"/>
                <w:kern w:val="0"/>
              </w:rPr>
              <w:t>）中。在恒温水浴锅（</w:t>
            </w:r>
            <w:r w:rsidRPr="001437D3">
              <w:rPr>
                <w:rFonts w:cs="宋体" w:hint="eastAsia"/>
                <w:kern w:val="0"/>
              </w:rPr>
              <w:t>6.6</w:t>
            </w:r>
            <w:r w:rsidRPr="001437D3">
              <w:rPr>
                <w:rFonts w:cs="宋体" w:hint="eastAsia"/>
                <w:kern w:val="0"/>
              </w:rPr>
              <w:t>）上在未加热的干燥空气或氮气流下蒸发至干。重复此程序两次以上。”</w:t>
            </w:r>
          </w:p>
          <w:p w14:paraId="6056D47A" w14:textId="3727E8F8" w:rsidR="004C0462" w:rsidRPr="001437D3" w:rsidRDefault="004C0462" w:rsidP="004C0462">
            <w:pPr>
              <w:spacing w:line="280" w:lineRule="exact"/>
              <w:jc w:val="left"/>
              <w:rPr>
                <w:rFonts w:cs="宋体" w:hint="eastAsia"/>
                <w:kern w:val="0"/>
              </w:rPr>
            </w:pPr>
            <w:r w:rsidRPr="001437D3">
              <w:rPr>
                <w:rFonts w:cs="宋体" w:hint="eastAsia"/>
                <w:b/>
                <w:kern w:val="0"/>
              </w:rPr>
              <w:t>建议修改为：</w:t>
            </w:r>
            <w:r w:rsidRPr="001437D3">
              <w:rPr>
                <w:rFonts w:cs="宋体" w:hint="eastAsia"/>
                <w:kern w:val="0"/>
              </w:rPr>
              <w:t>“为了最后除去痕量的水和未磺化物，将残余物用量筒（</w:t>
            </w:r>
            <w:r w:rsidRPr="001437D3">
              <w:rPr>
                <w:rFonts w:cs="宋体" w:hint="eastAsia"/>
                <w:kern w:val="0"/>
              </w:rPr>
              <w:t>6.3</w:t>
            </w:r>
            <w:r w:rsidRPr="001437D3">
              <w:rPr>
                <w:rFonts w:cs="宋体" w:hint="eastAsia"/>
                <w:kern w:val="0"/>
              </w:rPr>
              <w:t>）量取</w:t>
            </w:r>
            <w:r w:rsidRPr="001437D3">
              <w:rPr>
                <w:rFonts w:cs="宋体" w:hint="eastAsia"/>
                <w:kern w:val="0"/>
              </w:rPr>
              <w:t>10mL</w:t>
            </w:r>
            <w:r w:rsidRPr="001437D3">
              <w:rPr>
                <w:rFonts w:cs="宋体" w:hint="eastAsia"/>
                <w:kern w:val="0"/>
              </w:rPr>
              <w:t>丙酮（</w:t>
            </w:r>
            <w:r w:rsidRPr="001437D3">
              <w:rPr>
                <w:rFonts w:cs="宋体" w:hint="eastAsia"/>
                <w:kern w:val="0"/>
              </w:rPr>
              <w:t>5.1</w:t>
            </w:r>
            <w:r w:rsidRPr="001437D3">
              <w:rPr>
                <w:rFonts w:cs="宋体" w:hint="eastAsia"/>
                <w:kern w:val="0"/>
              </w:rPr>
              <w:t>）溶解于结晶皿或长颈烧瓶（</w:t>
            </w:r>
            <w:r w:rsidRPr="001437D3">
              <w:rPr>
                <w:rFonts w:cs="宋体" w:hint="eastAsia"/>
                <w:kern w:val="0"/>
              </w:rPr>
              <w:t>6.5</w:t>
            </w:r>
            <w:r w:rsidRPr="001437D3">
              <w:rPr>
                <w:rFonts w:cs="宋体" w:hint="eastAsia"/>
                <w:kern w:val="0"/>
              </w:rPr>
              <w:t>）中。</w:t>
            </w:r>
            <w:r w:rsidRPr="001437D3">
              <w:rPr>
                <w:rFonts w:cs="宋体" w:hint="eastAsia"/>
                <w:color w:val="FF0000"/>
                <w:kern w:val="0"/>
              </w:rPr>
              <w:t>在通风橱内或在真空干燥箱中</w:t>
            </w:r>
            <w:r w:rsidRPr="001437D3">
              <w:rPr>
                <w:rFonts w:cs="宋体" w:hint="eastAsia"/>
                <w:kern w:val="0"/>
              </w:rPr>
              <w:t>，在恒温水浴锅（</w:t>
            </w:r>
            <w:r w:rsidRPr="001437D3">
              <w:rPr>
                <w:rFonts w:cs="宋体" w:hint="eastAsia"/>
                <w:kern w:val="0"/>
              </w:rPr>
              <w:t>6.6</w:t>
            </w:r>
            <w:r w:rsidRPr="001437D3">
              <w:rPr>
                <w:rFonts w:cs="宋体" w:hint="eastAsia"/>
                <w:kern w:val="0"/>
              </w:rPr>
              <w:t>）上在未加热的干燥空气或氮气流下蒸发至干。重复此程序两次以上。”</w:t>
            </w:r>
          </w:p>
        </w:tc>
        <w:tc>
          <w:tcPr>
            <w:tcW w:w="1560" w:type="dxa"/>
            <w:vAlign w:val="center"/>
          </w:tcPr>
          <w:p w14:paraId="7E222A0D" w14:textId="11214C29" w:rsidR="004C0462" w:rsidRPr="001437D3" w:rsidRDefault="004C0462" w:rsidP="004C0462">
            <w:pPr>
              <w:spacing w:line="280" w:lineRule="exact"/>
              <w:jc w:val="left"/>
              <w:rPr>
                <w:rFonts w:ascii="宋体" w:hAnsi="宋体" w:cs="宋体" w:hint="eastAsia"/>
              </w:rPr>
            </w:pPr>
            <w:r w:rsidRPr="001437D3">
              <w:rPr>
                <w:rFonts w:ascii="宋体" w:hAnsi="宋体" w:cs="宋体" w:hint="eastAsia"/>
              </w:rPr>
              <w:t>广州立白企业集团有限公司</w:t>
            </w:r>
          </w:p>
        </w:tc>
        <w:tc>
          <w:tcPr>
            <w:tcW w:w="2432" w:type="dxa"/>
            <w:vAlign w:val="center"/>
          </w:tcPr>
          <w:p w14:paraId="7FB43DD6" w14:textId="4573811C" w:rsidR="004C0462" w:rsidRPr="001437D3" w:rsidRDefault="004C0462" w:rsidP="004C0462">
            <w:pPr>
              <w:jc w:val="left"/>
              <w:rPr>
                <w:rFonts w:ascii="宋体" w:hAnsi="宋体" w:cs="宋体" w:hint="eastAsia"/>
                <w:color w:val="000000"/>
                <w:kern w:val="0"/>
              </w:rPr>
            </w:pPr>
            <w:r w:rsidRPr="001437D3">
              <w:rPr>
                <w:rFonts w:ascii="宋体" w:hAnsi="宋体" w:cs="宋体" w:hint="eastAsia"/>
                <w:color w:val="000000"/>
                <w:kern w:val="0"/>
              </w:rPr>
              <w:t>采纳，增加“</w:t>
            </w:r>
            <w:r w:rsidRPr="001437D3">
              <w:rPr>
                <w:rFonts w:cs="宋体" w:hint="eastAsia"/>
                <w:color w:val="FF0000"/>
                <w:kern w:val="0"/>
              </w:rPr>
              <w:t>在通风橱内</w:t>
            </w:r>
            <w:r w:rsidRPr="001437D3">
              <w:rPr>
                <w:rFonts w:ascii="宋体" w:hAnsi="宋体" w:cs="宋体" w:hint="eastAsia"/>
                <w:color w:val="000000"/>
                <w:kern w:val="0"/>
              </w:rPr>
              <w:t>”的试验环境要求</w:t>
            </w:r>
          </w:p>
        </w:tc>
      </w:tr>
      <w:tr w:rsidR="004C0462" w:rsidRPr="001437D3" w14:paraId="0CC98476" w14:textId="77777777" w:rsidTr="00CE7861">
        <w:trPr>
          <w:cantSplit/>
          <w:trHeight w:val="70"/>
          <w:jc w:val="center"/>
        </w:trPr>
        <w:tc>
          <w:tcPr>
            <w:tcW w:w="851" w:type="dxa"/>
            <w:vAlign w:val="center"/>
          </w:tcPr>
          <w:p w14:paraId="74D50425" w14:textId="34AFD58B" w:rsidR="004C0462" w:rsidRDefault="00262541" w:rsidP="004C0462">
            <w:pPr>
              <w:spacing w:line="280" w:lineRule="exact"/>
              <w:jc w:val="center"/>
              <w:rPr>
                <w:rFonts w:ascii="宋体" w:hAnsi="宋体" w:cs="宋体"/>
              </w:rPr>
            </w:pPr>
            <w:r>
              <w:rPr>
                <w:rFonts w:ascii="宋体" w:hAnsi="宋体" w:cs="宋体" w:hint="eastAsia"/>
              </w:rPr>
              <w:t>6</w:t>
            </w:r>
          </w:p>
        </w:tc>
        <w:tc>
          <w:tcPr>
            <w:tcW w:w="992" w:type="dxa"/>
            <w:vAlign w:val="center"/>
          </w:tcPr>
          <w:p w14:paraId="7352FBFF" w14:textId="77777777" w:rsidR="004C0462" w:rsidRPr="001437D3" w:rsidRDefault="004C0462" w:rsidP="004C0462">
            <w:pPr>
              <w:jc w:val="center"/>
              <w:rPr>
                <w:rFonts w:ascii="宋体" w:hAnsi="宋体" w:cs="宋体"/>
              </w:rPr>
            </w:pPr>
            <w:r w:rsidRPr="001437D3">
              <w:rPr>
                <w:rFonts w:ascii="宋体" w:hAnsi="宋体" w:cs="宋体"/>
              </w:rPr>
              <w:t>8.2</w:t>
            </w:r>
          </w:p>
          <w:p w14:paraId="2B0CE665" w14:textId="519A6DDC" w:rsidR="004C0462" w:rsidRPr="001437D3" w:rsidRDefault="004C0462" w:rsidP="004C0462">
            <w:pPr>
              <w:jc w:val="center"/>
              <w:rPr>
                <w:rFonts w:ascii="宋体" w:hAnsi="宋体" w:cs="宋体"/>
              </w:rPr>
            </w:pPr>
            <w:r w:rsidRPr="001437D3">
              <w:t>第</w:t>
            </w:r>
            <w:r w:rsidRPr="001437D3">
              <w:rPr>
                <w:rFonts w:hint="eastAsia"/>
              </w:rPr>
              <w:t>六</w:t>
            </w:r>
            <w:r w:rsidRPr="001437D3">
              <w:t>段</w:t>
            </w:r>
          </w:p>
        </w:tc>
        <w:tc>
          <w:tcPr>
            <w:tcW w:w="3255" w:type="dxa"/>
            <w:tcBorders>
              <w:top w:val="single" w:sz="4" w:space="0" w:color="auto"/>
              <w:bottom w:val="single" w:sz="4" w:space="0" w:color="auto"/>
            </w:tcBorders>
          </w:tcPr>
          <w:p w14:paraId="65265AFA" w14:textId="77777777" w:rsidR="004C0462" w:rsidRDefault="004C0462" w:rsidP="004C0462">
            <w:pPr>
              <w:spacing w:line="280" w:lineRule="exact"/>
              <w:jc w:val="left"/>
              <w:rPr>
                <w:rFonts w:cs="宋体"/>
                <w:color w:val="000000"/>
                <w:kern w:val="0"/>
              </w:rPr>
            </w:pPr>
            <w:r>
              <w:rPr>
                <w:rFonts w:cs="宋体" w:hint="eastAsia"/>
                <w:color w:val="000000"/>
                <w:kern w:val="0"/>
              </w:rPr>
              <w:t>在恒温水浴锅（</w:t>
            </w:r>
            <w:r>
              <w:rPr>
                <w:rFonts w:cs="宋体" w:hint="eastAsia"/>
                <w:color w:val="000000"/>
                <w:kern w:val="0"/>
              </w:rPr>
              <w:t>6.6</w:t>
            </w:r>
            <w:r>
              <w:rPr>
                <w:rFonts w:cs="宋体" w:hint="eastAsia"/>
                <w:color w:val="000000"/>
                <w:kern w:val="0"/>
              </w:rPr>
              <w:t>）上在未加热的干燥空气或氮气流下蒸发至干。</w:t>
            </w:r>
          </w:p>
          <w:p w14:paraId="28EF7A59" w14:textId="62229E78" w:rsidR="004C0462" w:rsidRPr="001437D3" w:rsidRDefault="004C0462" w:rsidP="004C0462">
            <w:pPr>
              <w:spacing w:line="280" w:lineRule="exact"/>
              <w:jc w:val="left"/>
              <w:rPr>
                <w:rFonts w:cs="宋体" w:hint="eastAsia"/>
                <w:kern w:val="0"/>
              </w:rPr>
            </w:pPr>
            <w:r w:rsidRPr="00F84412">
              <w:rPr>
                <w:rFonts w:cs="宋体" w:hint="eastAsia"/>
                <w:color w:val="000000"/>
                <w:kern w:val="0"/>
              </w:rPr>
              <w:t>建议修改为：</w:t>
            </w:r>
            <w:r>
              <w:rPr>
                <w:rFonts w:cs="宋体" w:hint="eastAsia"/>
                <w:color w:val="000000"/>
                <w:kern w:val="0"/>
              </w:rPr>
              <w:t>在通氮保护的情况下，在恒温水浴锅上蒸发至干。</w:t>
            </w:r>
          </w:p>
        </w:tc>
        <w:tc>
          <w:tcPr>
            <w:tcW w:w="1560" w:type="dxa"/>
            <w:vAlign w:val="center"/>
          </w:tcPr>
          <w:p w14:paraId="06357104" w14:textId="6347C9F8" w:rsidR="004C0462" w:rsidRPr="001437D3" w:rsidRDefault="004C0462" w:rsidP="004C0462">
            <w:pPr>
              <w:spacing w:line="280" w:lineRule="exact"/>
              <w:jc w:val="left"/>
              <w:rPr>
                <w:rFonts w:ascii="宋体" w:hAnsi="宋体" w:cs="宋体" w:hint="eastAsia"/>
              </w:rPr>
            </w:pPr>
            <w:r w:rsidRPr="00F84412">
              <w:rPr>
                <w:rFonts w:ascii="宋体" w:hAnsi="宋体" w:cs="宋体" w:hint="eastAsia"/>
              </w:rPr>
              <w:t>汕头市大千高新科技研究中心有限公司</w:t>
            </w:r>
          </w:p>
        </w:tc>
        <w:tc>
          <w:tcPr>
            <w:tcW w:w="2432" w:type="dxa"/>
            <w:vAlign w:val="center"/>
          </w:tcPr>
          <w:p w14:paraId="4B3D6145" w14:textId="145414CE" w:rsidR="004C0462" w:rsidRPr="001437D3" w:rsidRDefault="00262541" w:rsidP="004C0462">
            <w:pPr>
              <w:jc w:val="left"/>
              <w:rPr>
                <w:rFonts w:ascii="宋体" w:hAnsi="宋体" w:cs="宋体" w:hint="eastAsia"/>
                <w:color w:val="000000"/>
                <w:kern w:val="0"/>
              </w:rPr>
            </w:pPr>
            <w:r>
              <w:rPr>
                <w:rFonts w:ascii="宋体" w:hAnsi="宋体" w:cs="宋体" w:hint="eastAsia"/>
                <w:color w:val="000000"/>
                <w:kern w:val="0"/>
              </w:rPr>
              <w:t>不采纳，此处通氮气或空气目的仅仅为了加速带走水分和溶剂，不是避免物质反应而需要增加</w:t>
            </w:r>
            <w:r w:rsidR="004C0462" w:rsidRPr="005266F1">
              <w:rPr>
                <w:rFonts w:ascii="宋体" w:hAnsi="宋体" w:cs="宋体" w:hint="eastAsia"/>
                <w:color w:val="000000"/>
                <w:kern w:val="0"/>
              </w:rPr>
              <w:t>通氮保护。</w:t>
            </w:r>
          </w:p>
        </w:tc>
      </w:tr>
      <w:tr w:rsidR="004C0462" w:rsidRPr="001437D3" w14:paraId="0026E988" w14:textId="77777777" w:rsidTr="00CE7861">
        <w:trPr>
          <w:cantSplit/>
          <w:trHeight w:val="70"/>
          <w:jc w:val="center"/>
        </w:trPr>
        <w:tc>
          <w:tcPr>
            <w:tcW w:w="851" w:type="dxa"/>
            <w:vAlign w:val="center"/>
          </w:tcPr>
          <w:p w14:paraId="7E66CCE9" w14:textId="589FFA34" w:rsidR="004C0462" w:rsidRDefault="00262541" w:rsidP="004C0462">
            <w:pPr>
              <w:spacing w:line="280" w:lineRule="exact"/>
              <w:jc w:val="center"/>
              <w:rPr>
                <w:rFonts w:ascii="宋体" w:hAnsi="宋体" w:cs="宋体"/>
              </w:rPr>
            </w:pPr>
            <w:r>
              <w:rPr>
                <w:rFonts w:ascii="宋体" w:hAnsi="宋体" w:cs="宋体" w:hint="eastAsia"/>
              </w:rPr>
              <w:t>7</w:t>
            </w:r>
          </w:p>
        </w:tc>
        <w:tc>
          <w:tcPr>
            <w:tcW w:w="992" w:type="dxa"/>
            <w:vAlign w:val="center"/>
          </w:tcPr>
          <w:p w14:paraId="48CFF16B" w14:textId="1D89E47C" w:rsidR="004C0462" w:rsidRPr="001437D3" w:rsidRDefault="004C0462" w:rsidP="004C0462">
            <w:pPr>
              <w:jc w:val="center"/>
              <w:rPr>
                <w:rFonts w:ascii="宋体" w:hAnsi="宋体" w:cs="宋体"/>
              </w:rPr>
            </w:pPr>
            <w:r>
              <w:rPr>
                <w:rFonts w:ascii="宋体" w:hAnsi="宋体" w:cs="宋体" w:hint="eastAsia"/>
              </w:rPr>
              <w:t>8</w:t>
            </w:r>
            <w:r>
              <w:rPr>
                <w:rFonts w:ascii="宋体" w:hAnsi="宋体" w:cs="宋体"/>
              </w:rPr>
              <w:t>.2</w:t>
            </w:r>
          </w:p>
        </w:tc>
        <w:tc>
          <w:tcPr>
            <w:tcW w:w="3255" w:type="dxa"/>
            <w:tcBorders>
              <w:top w:val="single" w:sz="4" w:space="0" w:color="auto"/>
              <w:bottom w:val="single" w:sz="4" w:space="0" w:color="auto"/>
            </w:tcBorders>
          </w:tcPr>
          <w:p w14:paraId="6D392135" w14:textId="77777777" w:rsidR="004C0462" w:rsidRDefault="004C0462" w:rsidP="004C0462">
            <w:pPr>
              <w:spacing w:line="280" w:lineRule="exact"/>
              <w:jc w:val="left"/>
            </w:pPr>
            <w:r>
              <w:rPr>
                <w:rFonts w:cs="宋体" w:hint="eastAsia"/>
                <w:color w:val="000000"/>
                <w:kern w:val="0"/>
              </w:rPr>
              <w:t>将残留物在</w:t>
            </w:r>
            <w:r>
              <w:rPr>
                <w:rFonts w:hint="eastAsia"/>
              </w:rPr>
              <w:t>120</w:t>
            </w:r>
            <w:r>
              <w:rPr>
                <w:rFonts w:cs="宋体" w:hint="eastAsia"/>
                <w:color w:val="000000"/>
                <w:kern w:val="0"/>
              </w:rPr>
              <w:t>℃</w:t>
            </w:r>
            <w:r>
              <w:t>±</w:t>
            </w:r>
            <w:r>
              <w:rPr>
                <w:rFonts w:hint="eastAsia"/>
              </w:rPr>
              <w:t>2</w:t>
            </w:r>
            <w:r>
              <w:rPr>
                <w:rFonts w:cs="宋体" w:hint="eastAsia"/>
                <w:color w:val="000000"/>
                <w:kern w:val="0"/>
              </w:rPr>
              <w:t>℃</w:t>
            </w:r>
            <w:r>
              <w:rPr>
                <w:rFonts w:hint="eastAsia"/>
              </w:rPr>
              <w:t>烘箱（</w:t>
            </w:r>
            <w:r>
              <w:rPr>
                <w:rFonts w:hint="eastAsia"/>
              </w:rPr>
              <w:t>6.7</w:t>
            </w:r>
            <w:r>
              <w:rPr>
                <w:rFonts w:hint="eastAsia"/>
              </w:rPr>
              <w:t>）中烘干</w:t>
            </w:r>
            <w:r>
              <w:rPr>
                <w:rFonts w:hint="eastAsia"/>
              </w:rPr>
              <w:t>1h</w:t>
            </w:r>
            <w:r>
              <w:rPr>
                <w:rFonts w:hint="eastAsia"/>
              </w:rPr>
              <w:t>。</w:t>
            </w:r>
          </w:p>
          <w:p w14:paraId="6C6D6990" w14:textId="0FC06EA3" w:rsidR="004C0462" w:rsidRPr="001437D3" w:rsidRDefault="004C0462" w:rsidP="004C0462">
            <w:pPr>
              <w:spacing w:line="280" w:lineRule="exact"/>
              <w:jc w:val="left"/>
              <w:rPr>
                <w:rFonts w:cs="宋体" w:hint="eastAsia"/>
                <w:kern w:val="0"/>
              </w:rPr>
            </w:pPr>
            <w:r w:rsidRPr="00F84412">
              <w:rPr>
                <w:rFonts w:cs="宋体" w:hint="eastAsia"/>
                <w:color w:val="000000"/>
                <w:kern w:val="0"/>
              </w:rPr>
              <w:t>建议</w:t>
            </w:r>
            <w:r>
              <w:rPr>
                <w:rFonts w:hint="eastAsia"/>
              </w:rPr>
              <w:t>将</w:t>
            </w:r>
            <w:r>
              <w:rPr>
                <w:rFonts w:cs="宋体" w:hint="eastAsia"/>
                <w:color w:val="000000"/>
                <w:kern w:val="0"/>
              </w:rPr>
              <w:t>“残留物</w:t>
            </w:r>
            <w:r>
              <w:rPr>
                <w:rFonts w:cs="宋体" w:hint="eastAsia"/>
                <w:color w:val="000000"/>
                <w:kern w:val="0"/>
              </w:rPr>
              <w:t>”</w:t>
            </w:r>
            <w:r w:rsidRPr="00F84412">
              <w:rPr>
                <w:rFonts w:cs="宋体" w:hint="eastAsia"/>
                <w:color w:val="000000"/>
                <w:kern w:val="0"/>
              </w:rPr>
              <w:t>修改为</w:t>
            </w:r>
            <w:bookmarkStart w:id="0" w:name="_Hlk81207966"/>
            <w:r>
              <w:rPr>
                <w:rFonts w:cs="宋体" w:hint="eastAsia"/>
                <w:color w:val="000000"/>
                <w:kern w:val="0"/>
              </w:rPr>
              <w:t>“</w:t>
            </w:r>
            <w:r>
              <w:rPr>
                <w:rFonts w:cs="宋体" w:hint="eastAsia"/>
                <w:color w:val="000000"/>
                <w:kern w:val="0"/>
              </w:rPr>
              <w:t>残余物</w:t>
            </w:r>
            <w:bookmarkEnd w:id="0"/>
            <w:r>
              <w:rPr>
                <w:rFonts w:cs="宋体" w:hint="eastAsia"/>
                <w:color w:val="000000"/>
                <w:kern w:val="0"/>
              </w:rPr>
              <w:t>”，</w:t>
            </w:r>
            <w:r>
              <w:rPr>
                <w:rFonts w:cs="宋体" w:hint="eastAsia"/>
                <w:color w:val="000000"/>
                <w:kern w:val="0"/>
              </w:rPr>
              <w:t>保持</w:t>
            </w:r>
            <w:r>
              <w:rPr>
                <w:rFonts w:cs="宋体" w:hint="eastAsia"/>
                <w:color w:val="000000"/>
                <w:kern w:val="0"/>
              </w:rPr>
              <w:t>上下文一致。</w:t>
            </w:r>
          </w:p>
        </w:tc>
        <w:tc>
          <w:tcPr>
            <w:tcW w:w="1560" w:type="dxa"/>
            <w:vAlign w:val="center"/>
          </w:tcPr>
          <w:p w14:paraId="3C77B565" w14:textId="541C0CD4" w:rsidR="004C0462" w:rsidRPr="005266F1" w:rsidRDefault="004C0462" w:rsidP="004C0462">
            <w:pPr>
              <w:spacing w:line="280" w:lineRule="exact"/>
              <w:jc w:val="left"/>
              <w:rPr>
                <w:rFonts w:ascii="宋体" w:hAnsi="宋体" w:cs="宋体" w:hint="eastAsia"/>
              </w:rPr>
            </w:pPr>
            <w:r w:rsidRPr="00F84412">
              <w:rPr>
                <w:rFonts w:ascii="宋体" w:hAnsi="宋体" w:cs="宋体" w:hint="eastAsia"/>
              </w:rPr>
              <w:t>汕头市大千高新科技研究中心有限公司</w:t>
            </w:r>
          </w:p>
        </w:tc>
        <w:tc>
          <w:tcPr>
            <w:tcW w:w="2432" w:type="dxa"/>
            <w:vAlign w:val="center"/>
          </w:tcPr>
          <w:p w14:paraId="5776B5BD" w14:textId="133268D2" w:rsidR="004C0462" w:rsidRPr="001437D3" w:rsidRDefault="004C0462" w:rsidP="004C0462">
            <w:pPr>
              <w:jc w:val="left"/>
              <w:rPr>
                <w:rFonts w:ascii="宋体" w:hAnsi="宋体" w:cs="宋体" w:hint="eastAsia"/>
                <w:color w:val="000000"/>
                <w:kern w:val="0"/>
              </w:rPr>
            </w:pPr>
            <w:r w:rsidRPr="005266F1">
              <w:rPr>
                <w:rFonts w:ascii="宋体" w:hAnsi="宋体" w:cs="宋体" w:hint="eastAsia"/>
                <w:color w:val="000000"/>
                <w:kern w:val="0"/>
              </w:rPr>
              <w:t>采纳</w:t>
            </w:r>
          </w:p>
        </w:tc>
      </w:tr>
      <w:tr w:rsidR="004C0462" w:rsidRPr="001437D3" w14:paraId="240A4C87" w14:textId="77777777" w:rsidTr="001437D3">
        <w:trPr>
          <w:cantSplit/>
          <w:trHeight w:val="70"/>
          <w:jc w:val="center"/>
        </w:trPr>
        <w:tc>
          <w:tcPr>
            <w:tcW w:w="851" w:type="dxa"/>
            <w:vAlign w:val="center"/>
          </w:tcPr>
          <w:p w14:paraId="33586C83" w14:textId="271A5F1A" w:rsidR="004C0462" w:rsidRPr="001437D3" w:rsidRDefault="00262541" w:rsidP="004C0462">
            <w:pPr>
              <w:spacing w:line="280" w:lineRule="exact"/>
              <w:jc w:val="center"/>
              <w:rPr>
                <w:rFonts w:ascii="宋体" w:hAnsi="宋体" w:cs="宋体"/>
              </w:rPr>
            </w:pPr>
            <w:r>
              <w:rPr>
                <w:rFonts w:ascii="宋体" w:hAnsi="宋体" w:cs="宋体" w:hint="eastAsia"/>
              </w:rPr>
              <w:t>8</w:t>
            </w:r>
          </w:p>
        </w:tc>
        <w:tc>
          <w:tcPr>
            <w:tcW w:w="992" w:type="dxa"/>
            <w:vAlign w:val="center"/>
          </w:tcPr>
          <w:p w14:paraId="6247A5F8" w14:textId="4200D4D4" w:rsidR="004C0462" w:rsidRPr="001437D3" w:rsidRDefault="004C0462" w:rsidP="004C0462">
            <w:pPr>
              <w:jc w:val="center"/>
              <w:rPr>
                <w:rFonts w:ascii="宋体" w:hAnsi="宋体" w:cs="宋体"/>
              </w:rPr>
            </w:pPr>
            <w:r w:rsidRPr="001437D3">
              <w:rPr>
                <w:rFonts w:ascii="宋体" w:hAnsi="宋体" w:cs="宋体" w:hint="eastAsia"/>
              </w:rPr>
              <w:t>9</w:t>
            </w:r>
            <w:r w:rsidRPr="001437D3">
              <w:rPr>
                <w:rFonts w:ascii="宋体" w:hAnsi="宋体" w:cs="宋体"/>
              </w:rPr>
              <w:t>.2</w:t>
            </w:r>
          </w:p>
        </w:tc>
        <w:tc>
          <w:tcPr>
            <w:tcW w:w="3255" w:type="dxa"/>
            <w:tcBorders>
              <w:top w:val="single" w:sz="4" w:space="0" w:color="auto"/>
              <w:bottom w:val="single" w:sz="4" w:space="0" w:color="auto"/>
            </w:tcBorders>
          </w:tcPr>
          <w:p w14:paraId="0182DD9E" w14:textId="02DD21C4" w:rsidR="004C0462" w:rsidRPr="001437D3" w:rsidRDefault="004C0462" w:rsidP="004C0462">
            <w:pPr>
              <w:snapToGrid w:val="0"/>
              <w:spacing w:line="240" w:lineRule="atLeast"/>
              <w:ind w:left="113" w:right="113"/>
              <w:rPr>
                <w:b/>
              </w:rPr>
            </w:pPr>
            <w:r w:rsidRPr="001437D3">
              <w:rPr>
                <w:rFonts w:hint="eastAsia"/>
                <w:b/>
              </w:rPr>
              <w:t>精密度建议直接给出</w:t>
            </w:r>
          </w:p>
          <w:p w14:paraId="71B706C3" w14:textId="147CACE0" w:rsidR="004C0462" w:rsidRPr="001437D3" w:rsidRDefault="004C0462" w:rsidP="004C0462">
            <w:pPr>
              <w:spacing w:line="280" w:lineRule="exact"/>
              <w:jc w:val="left"/>
              <w:rPr>
                <w:rFonts w:ascii="宋体" w:hAnsi="宋体" w:cs="宋体"/>
                <w:color w:val="000000"/>
              </w:rPr>
            </w:pPr>
            <w:r w:rsidRPr="001437D3">
              <w:rPr>
                <w:rFonts w:hint="eastAsia"/>
                <w:color w:val="FF0000"/>
              </w:rPr>
              <w:t>精密度的范围，可以用平行样之间的差值范围来表示，或者样品的相对标准偏差范围表示。</w:t>
            </w:r>
          </w:p>
        </w:tc>
        <w:tc>
          <w:tcPr>
            <w:tcW w:w="1560" w:type="dxa"/>
            <w:vAlign w:val="center"/>
          </w:tcPr>
          <w:p w14:paraId="158B67B8" w14:textId="46CB4E3D" w:rsidR="004C0462" w:rsidRPr="001437D3" w:rsidRDefault="004C0462" w:rsidP="004C0462">
            <w:pPr>
              <w:spacing w:line="280" w:lineRule="exact"/>
              <w:jc w:val="left"/>
              <w:rPr>
                <w:rFonts w:ascii="宋体" w:hAnsi="宋体" w:cs="宋体"/>
              </w:rPr>
            </w:pPr>
            <w:r w:rsidRPr="001437D3">
              <w:rPr>
                <w:rFonts w:ascii="宋体" w:hAnsi="宋体" w:cs="宋体" w:hint="eastAsia"/>
              </w:rPr>
              <w:t>广州立白企业集团有限公司</w:t>
            </w:r>
          </w:p>
        </w:tc>
        <w:tc>
          <w:tcPr>
            <w:tcW w:w="2432" w:type="dxa"/>
            <w:vAlign w:val="center"/>
          </w:tcPr>
          <w:p w14:paraId="2016C182" w14:textId="5C829100" w:rsidR="004C0462" w:rsidRPr="001437D3" w:rsidRDefault="004C0462" w:rsidP="004C0462">
            <w:pPr>
              <w:pStyle w:val="ab"/>
              <w:spacing w:line="300" w:lineRule="auto"/>
              <w:ind w:firstLineChars="0" w:firstLine="0"/>
              <w:rPr>
                <w:rFonts w:ascii="宋体" w:hAnsi="宋体" w:cs="宋体"/>
                <w:szCs w:val="21"/>
              </w:rPr>
            </w:pPr>
            <w:r>
              <w:rPr>
                <w:rFonts w:ascii="宋体" w:hAnsi="宋体" w:cs="宋体" w:hint="eastAsia"/>
                <w:szCs w:val="21"/>
              </w:rPr>
              <w:t>采纳，按意见修改</w:t>
            </w:r>
          </w:p>
        </w:tc>
      </w:tr>
      <w:tr w:rsidR="004C0462" w:rsidRPr="001437D3" w14:paraId="34136E8B" w14:textId="77777777" w:rsidTr="001437D3">
        <w:trPr>
          <w:cantSplit/>
          <w:trHeight w:val="70"/>
          <w:jc w:val="center"/>
        </w:trPr>
        <w:tc>
          <w:tcPr>
            <w:tcW w:w="851" w:type="dxa"/>
            <w:vAlign w:val="center"/>
          </w:tcPr>
          <w:p w14:paraId="7E8CCA26" w14:textId="39BF2FDA" w:rsidR="004C0462" w:rsidRPr="001437D3" w:rsidRDefault="00262541" w:rsidP="004C0462">
            <w:pPr>
              <w:spacing w:line="280" w:lineRule="exact"/>
              <w:jc w:val="center"/>
              <w:rPr>
                <w:rFonts w:ascii="宋体" w:hAnsi="宋体" w:cs="宋体"/>
              </w:rPr>
            </w:pPr>
            <w:r>
              <w:rPr>
                <w:rFonts w:ascii="宋体" w:hAnsi="宋体" w:cs="宋体" w:hint="eastAsia"/>
              </w:rPr>
              <w:t>9</w:t>
            </w:r>
          </w:p>
        </w:tc>
        <w:tc>
          <w:tcPr>
            <w:tcW w:w="992" w:type="dxa"/>
            <w:tcBorders>
              <w:top w:val="single" w:sz="4" w:space="0" w:color="auto"/>
              <w:left w:val="single" w:sz="4" w:space="0" w:color="auto"/>
            </w:tcBorders>
            <w:vAlign w:val="center"/>
          </w:tcPr>
          <w:p w14:paraId="7A3414AE" w14:textId="064D6703" w:rsidR="004C0462" w:rsidRPr="001437D3" w:rsidRDefault="004C0462" w:rsidP="004C0462">
            <w:pPr>
              <w:jc w:val="center"/>
              <w:rPr>
                <w:rFonts w:ascii="宋体" w:hAnsi="宋体" w:cs="宋体"/>
              </w:rPr>
            </w:pPr>
            <w:r w:rsidRPr="001437D3">
              <w:rPr>
                <w:rFonts w:ascii="宋体" w:hAnsi="宋体" w:cs="宋体" w:hint="eastAsia"/>
              </w:rPr>
              <w:t>9</w:t>
            </w:r>
            <w:r w:rsidRPr="001437D3">
              <w:rPr>
                <w:rFonts w:ascii="宋体" w:hAnsi="宋体" w:cs="宋体"/>
              </w:rPr>
              <w:t>.2</w:t>
            </w:r>
          </w:p>
        </w:tc>
        <w:tc>
          <w:tcPr>
            <w:tcW w:w="3255" w:type="dxa"/>
            <w:tcBorders>
              <w:top w:val="single" w:sz="4" w:space="0" w:color="auto"/>
              <w:bottom w:val="single" w:sz="4" w:space="0" w:color="auto"/>
            </w:tcBorders>
            <w:vAlign w:val="center"/>
          </w:tcPr>
          <w:p w14:paraId="54F3871D" w14:textId="77777777" w:rsidR="004C0462" w:rsidRPr="001437D3" w:rsidRDefault="004C0462" w:rsidP="004C0462">
            <w:pPr>
              <w:spacing w:line="280" w:lineRule="exact"/>
              <w:jc w:val="left"/>
              <w:rPr>
                <w:rFonts w:ascii="宋体" w:hAnsi="宋体" w:cs="宋体"/>
                <w:color w:val="000000"/>
              </w:rPr>
            </w:pPr>
            <w:r w:rsidRPr="001437D3">
              <w:rPr>
                <w:rFonts w:ascii="宋体" w:hAnsi="宋体" w:cs="宋体" w:hint="eastAsia"/>
                <w:color w:val="000000"/>
              </w:rPr>
              <w:t>建议明确征求意见稿中9.2精密度要求的范围</w:t>
            </w:r>
          </w:p>
          <w:p w14:paraId="3B0A413C" w14:textId="4B4A48C8" w:rsidR="004C0462" w:rsidRPr="001437D3" w:rsidRDefault="004C0462" w:rsidP="004C0462">
            <w:pPr>
              <w:spacing w:line="280" w:lineRule="exact"/>
              <w:jc w:val="left"/>
              <w:rPr>
                <w:rFonts w:ascii="宋体" w:hAnsi="宋体" w:cs="宋体"/>
                <w:color w:val="000000"/>
              </w:rPr>
            </w:pPr>
            <w:r w:rsidRPr="001437D3">
              <w:rPr>
                <w:rFonts w:ascii="宋体" w:hAnsi="宋体" w:cs="宋体" w:hint="eastAsia"/>
                <w:color w:val="000000"/>
              </w:rPr>
              <w:t>征求意见稿中9.2精密度给的是18个实验室测试结果的统计结果，而非精密度要求达到的范围。现在精密度基本不是以标准差表示了，一般是绝对误差或者相对平均偏差。建议根据拿到的18个实验室数据算出一个精密度，比如：测定总烷烃磺酸盐含量的重现性标准偏差或绝对误差或相对平均偏差应不大于多少。</w:t>
            </w:r>
          </w:p>
        </w:tc>
        <w:tc>
          <w:tcPr>
            <w:tcW w:w="1560" w:type="dxa"/>
            <w:tcBorders>
              <w:top w:val="single" w:sz="4" w:space="0" w:color="auto"/>
              <w:right w:val="single" w:sz="4" w:space="0" w:color="auto"/>
            </w:tcBorders>
            <w:vAlign w:val="center"/>
          </w:tcPr>
          <w:p w14:paraId="1375758A" w14:textId="5BD5C6EC" w:rsidR="004C0462" w:rsidRPr="001437D3" w:rsidRDefault="004C0462" w:rsidP="004C0462">
            <w:pPr>
              <w:spacing w:line="280" w:lineRule="exact"/>
              <w:jc w:val="left"/>
              <w:rPr>
                <w:rFonts w:ascii="宋体" w:hAnsi="宋体" w:cs="宋体"/>
              </w:rPr>
            </w:pPr>
            <w:r w:rsidRPr="001437D3">
              <w:rPr>
                <w:rFonts w:ascii="宋体" w:hAnsi="宋体" w:cs="宋体" w:hint="eastAsia"/>
              </w:rPr>
              <w:t>蓝月亮（中国）有限公司</w:t>
            </w:r>
          </w:p>
        </w:tc>
        <w:tc>
          <w:tcPr>
            <w:tcW w:w="2432" w:type="dxa"/>
            <w:vAlign w:val="center"/>
          </w:tcPr>
          <w:p w14:paraId="1C2AE156" w14:textId="61BB04A7" w:rsidR="004C0462" w:rsidRPr="001437D3" w:rsidRDefault="004C0462" w:rsidP="004C0462">
            <w:pPr>
              <w:jc w:val="left"/>
              <w:rPr>
                <w:rFonts w:ascii="宋体" w:hAnsi="宋体" w:cs="宋体"/>
              </w:rPr>
            </w:pPr>
            <w:r>
              <w:rPr>
                <w:rFonts w:ascii="宋体" w:hAnsi="宋体" w:cs="宋体" w:hint="eastAsia"/>
              </w:rPr>
              <w:t>采纳，按意见修改</w:t>
            </w:r>
          </w:p>
        </w:tc>
      </w:tr>
    </w:tbl>
    <w:p w14:paraId="77520F3A" w14:textId="5E805504" w:rsidR="00166824" w:rsidRDefault="009D6972">
      <w:pPr>
        <w:spacing w:beforeLines="100" w:before="312"/>
      </w:pPr>
      <w:r>
        <w:rPr>
          <w:rFonts w:hint="eastAsia"/>
        </w:rPr>
        <w:t>说明：①</w:t>
      </w:r>
      <w:r>
        <w:rPr>
          <w:rFonts w:hint="eastAsia"/>
        </w:rPr>
        <w:t xml:space="preserve"> </w:t>
      </w:r>
      <w:r>
        <w:rPr>
          <w:rFonts w:hint="eastAsia"/>
        </w:rPr>
        <w:t>发送《征求意见稿》的单位数：</w:t>
      </w:r>
      <w:r w:rsidR="00863B74">
        <w:rPr>
          <w:rFonts w:hint="eastAsia"/>
        </w:rPr>
        <w:t>/</w:t>
      </w:r>
      <w:r>
        <w:rPr>
          <w:rFonts w:ascii="宋体" w:hAnsi="宋体" w:hint="eastAsia"/>
        </w:rPr>
        <w:t>个</w:t>
      </w:r>
      <w:r>
        <w:rPr>
          <w:rFonts w:hint="eastAsia"/>
        </w:rPr>
        <w:t>；</w:t>
      </w:r>
    </w:p>
    <w:p w14:paraId="221F2540" w14:textId="4ABCBC16" w:rsidR="00166824" w:rsidRDefault="009D6972">
      <w:pPr>
        <w:ind w:firstLineChars="300" w:firstLine="630"/>
        <w:rPr>
          <w:rFonts w:ascii="宋体" w:hAnsi="宋体"/>
        </w:rPr>
      </w:pPr>
      <w:r>
        <w:rPr>
          <w:rFonts w:ascii="宋体" w:hAnsi="宋体" w:hint="eastAsia"/>
        </w:rPr>
        <w:t>② 收到《征求意见稿》后回函的单位数：</w:t>
      </w:r>
      <w:r w:rsidR="00262541">
        <w:rPr>
          <w:rFonts w:ascii="宋体" w:hAnsi="宋体"/>
        </w:rPr>
        <w:t>3</w:t>
      </w:r>
      <w:r>
        <w:rPr>
          <w:rFonts w:ascii="宋体" w:hAnsi="宋体" w:hint="eastAsia"/>
        </w:rPr>
        <w:t>个；</w:t>
      </w:r>
    </w:p>
    <w:p w14:paraId="1FE4C16C" w14:textId="2038B665" w:rsidR="00166824" w:rsidRDefault="009D6972">
      <w:pPr>
        <w:ind w:firstLineChars="300" w:firstLine="630"/>
        <w:rPr>
          <w:rFonts w:ascii="宋体" w:hAnsi="宋体"/>
        </w:rPr>
      </w:pPr>
      <w:r>
        <w:rPr>
          <w:rFonts w:ascii="宋体" w:hAnsi="宋体" w:hint="eastAsia"/>
        </w:rPr>
        <w:t>③ 收到《征求意见稿》后，回函并有建议或意见的单位数：</w:t>
      </w:r>
      <w:r w:rsidR="00262541">
        <w:rPr>
          <w:rFonts w:ascii="宋体" w:hAnsi="宋体"/>
        </w:rPr>
        <w:t>3</w:t>
      </w:r>
      <w:r>
        <w:rPr>
          <w:rFonts w:ascii="宋体" w:hAnsi="宋体" w:hint="eastAsia"/>
        </w:rPr>
        <w:t>个；</w:t>
      </w:r>
    </w:p>
    <w:p w14:paraId="25DD166A" w14:textId="4EA9C3B7" w:rsidR="00166824" w:rsidRDefault="009D6972">
      <w:pPr>
        <w:ind w:firstLineChars="300" w:firstLine="630"/>
        <w:rPr>
          <w:rFonts w:ascii="宋体" w:hAnsi="宋体"/>
        </w:rPr>
      </w:pPr>
      <w:r>
        <w:rPr>
          <w:rFonts w:ascii="宋体" w:hAnsi="宋体" w:hint="eastAsia"/>
        </w:rPr>
        <w:t>④ 没有回函的单位数：</w:t>
      </w:r>
      <w:r w:rsidR="00863B74">
        <w:rPr>
          <w:rFonts w:ascii="宋体" w:hAnsi="宋体"/>
        </w:rPr>
        <w:t>/</w:t>
      </w:r>
      <w:r>
        <w:rPr>
          <w:rFonts w:ascii="宋体" w:hAnsi="宋体" w:hint="eastAsia"/>
        </w:rPr>
        <w:t>个。</w:t>
      </w:r>
    </w:p>
    <w:p w14:paraId="2DB1B39B" w14:textId="3AF8014B" w:rsidR="00166824" w:rsidRDefault="009D6972">
      <w:pPr>
        <w:ind w:right="420" w:firstLineChars="300" w:firstLine="630"/>
        <w:rPr>
          <w:rFonts w:ascii="宋体" w:hAnsi="宋体"/>
        </w:rPr>
      </w:pPr>
      <w:r>
        <w:rPr>
          <w:rFonts w:ascii="宋体" w:hAnsi="宋体" w:hint="eastAsia"/>
        </w:rPr>
        <w:lastRenderedPageBreak/>
        <w:t>⑤ 提出意见数量：</w:t>
      </w:r>
      <w:r w:rsidR="001437D3">
        <w:rPr>
          <w:rFonts w:ascii="宋体" w:hAnsi="宋体"/>
        </w:rPr>
        <w:t>4</w:t>
      </w:r>
      <w:r w:rsidR="00256ED0">
        <w:rPr>
          <w:rFonts w:ascii="宋体" w:hAnsi="宋体" w:hint="eastAsia"/>
        </w:rPr>
        <w:t>条</w:t>
      </w:r>
      <w:r>
        <w:rPr>
          <w:rFonts w:ascii="宋体" w:hAnsi="宋体" w:hint="eastAsia"/>
        </w:rPr>
        <w:t>；</w:t>
      </w:r>
    </w:p>
    <w:p w14:paraId="154405A5" w14:textId="60C37CF9" w:rsidR="00166824" w:rsidRDefault="009D6972" w:rsidP="00256ED0">
      <w:pPr>
        <w:ind w:right="84" w:firstLineChars="300" w:firstLine="630"/>
        <w:rPr>
          <w:rFonts w:ascii="宋体" w:hAnsi="宋体"/>
        </w:rPr>
      </w:pPr>
      <w:r>
        <w:rPr>
          <w:rFonts w:ascii="宋体" w:hAnsi="宋体" w:hint="eastAsia"/>
        </w:rPr>
        <w:t>⑥ 标准起草单位处理结果：采纳</w:t>
      </w:r>
      <w:r w:rsidR="00262541">
        <w:rPr>
          <w:rFonts w:ascii="宋体" w:hAnsi="宋体"/>
        </w:rPr>
        <w:t>6</w:t>
      </w:r>
      <w:r w:rsidR="00256ED0">
        <w:rPr>
          <w:rFonts w:ascii="宋体" w:hAnsi="宋体" w:hint="eastAsia"/>
        </w:rPr>
        <w:t>条</w:t>
      </w:r>
      <w:r>
        <w:rPr>
          <w:rFonts w:ascii="宋体" w:hAnsi="宋体" w:hint="eastAsia"/>
        </w:rPr>
        <w:t>，未采纳</w:t>
      </w:r>
      <w:r w:rsidR="00262541">
        <w:rPr>
          <w:rFonts w:ascii="宋体" w:hAnsi="宋体"/>
        </w:rPr>
        <w:t>3</w:t>
      </w:r>
      <w:r w:rsidR="00256ED0">
        <w:rPr>
          <w:rFonts w:ascii="宋体" w:hAnsi="宋体" w:hint="eastAsia"/>
        </w:rPr>
        <w:t>条</w:t>
      </w:r>
      <w:r>
        <w:rPr>
          <w:rFonts w:ascii="宋体" w:hAnsi="宋体" w:hint="eastAsia"/>
        </w:rPr>
        <w:t>；</w:t>
      </w:r>
    </w:p>
    <w:p w14:paraId="6D995797" w14:textId="1726C77F" w:rsidR="00166824" w:rsidRDefault="009D6972">
      <w:pPr>
        <w:ind w:right="420" w:firstLineChars="300" w:firstLine="630"/>
        <w:rPr>
          <w:rFonts w:ascii="宋体" w:hAnsi="宋体"/>
        </w:rPr>
      </w:pPr>
      <w:r>
        <w:rPr>
          <w:rFonts w:ascii="宋体" w:hAnsi="宋体" w:hint="eastAsia"/>
        </w:rPr>
        <w:t>⑦ 标准化技术委员会审查意见：采纳</w:t>
      </w:r>
      <w:r w:rsidR="00863B74">
        <w:rPr>
          <w:rFonts w:ascii="宋体" w:hAnsi="宋体"/>
        </w:rPr>
        <w:t>/</w:t>
      </w:r>
      <w:r>
        <w:rPr>
          <w:rFonts w:ascii="宋体" w:hAnsi="宋体" w:hint="eastAsia"/>
        </w:rPr>
        <w:t>个，未采纳</w:t>
      </w:r>
      <w:r w:rsidR="00863B74">
        <w:rPr>
          <w:rFonts w:ascii="宋体" w:hAnsi="宋体"/>
        </w:rPr>
        <w:t>/</w:t>
      </w:r>
      <w:r>
        <w:rPr>
          <w:rFonts w:ascii="宋体" w:hAnsi="宋体" w:hint="eastAsia"/>
        </w:rPr>
        <w:t>个。</w:t>
      </w:r>
    </w:p>
    <w:p w14:paraId="2EC23517" w14:textId="77777777" w:rsidR="00166824" w:rsidRDefault="009D6972">
      <w:pPr>
        <w:ind w:firstLineChars="200" w:firstLine="420"/>
      </w:pPr>
      <w:r>
        <w:rPr>
          <w:rFonts w:ascii="宋体" w:hAnsi="宋体" w:hint="eastAsia"/>
        </w:rPr>
        <w:t>注：</w:t>
      </w:r>
      <w:r>
        <w:rPr>
          <w:rFonts w:ascii="宋体" w:hAnsi="宋体" w:hint="eastAsia"/>
          <w:color w:val="0000FF"/>
          <w:u w:val="single"/>
        </w:rPr>
        <w:t>本次为网上征求意见。</w:t>
      </w:r>
    </w:p>
    <w:p w14:paraId="6B7B894C" w14:textId="77777777" w:rsidR="00166824" w:rsidRDefault="00166824"/>
    <w:sectPr w:rsidR="001668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4FB1" w14:textId="77777777" w:rsidR="009B4D30" w:rsidRDefault="009B4D30" w:rsidP="00114771">
      <w:r>
        <w:separator/>
      </w:r>
    </w:p>
  </w:endnote>
  <w:endnote w:type="continuationSeparator" w:id="0">
    <w:p w14:paraId="0AC7657F" w14:textId="77777777" w:rsidR="009B4D30" w:rsidRDefault="009B4D30" w:rsidP="0011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0C58C" w14:textId="77777777" w:rsidR="009B4D30" w:rsidRDefault="009B4D30" w:rsidP="00114771">
      <w:r>
        <w:separator/>
      </w:r>
    </w:p>
  </w:footnote>
  <w:footnote w:type="continuationSeparator" w:id="0">
    <w:p w14:paraId="6A454FB2" w14:textId="77777777" w:rsidR="009B4D30" w:rsidRDefault="009B4D30" w:rsidP="00114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25A6"/>
    <w:multiLevelType w:val="hybridMultilevel"/>
    <w:tmpl w:val="1988F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E27788"/>
    <w:multiLevelType w:val="hybridMultilevel"/>
    <w:tmpl w:val="3CFE46FE"/>
    <w:lvl w:ilvl="0" w:tplc="C08C59AA">
      <w:start w:val="1"/>
      <w:numFmt w:val="lowerLetter"/>
      <w:lvlText w:val="%1)"/>
      <w:lvlJc w:val="left"/>
      <w:pPr>
        <w:ind w:left="220" w:hanging="2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025374"/>
    <w:rsid w:val="00010477"/>
    <w:rsid w:val="00022906"/>
    <w:rsid w:val="0004288A"/>
    <w:rsid w:val="000511D2"/>
    <w:rsid w:val="000B33F0"/>
    <w:rsid w:val="00114771"/>
    <w:rsid w:val="00132831"/>
    <w:rsid w:val="001437D3"/>
    <w:rsid w:val="00166824"/>
    <w:rsid w:val="00185AB6"/>
    <w:rsid w:val="0019253D"/>
    <w:rsid w:val="001E631B"/>
    <w:rsid w:val="001F7629"/>
    <w:rsid w:val="002438BE"/>
    <w:rsid w:val="0025088A"/>
    <w:rsid w:val="00256052"/>
    <w:rsid w:val="00256ED0"/>
    <w:rsid w:val="00262541"/>
    <w:rsid w:val="002E3D76"/>
    <w:rsid w:val="002F2BC3"/>
    <w:rsid w:val="00302657"/>
    <w:rsid w:val="00317ECB"/>
    <w:rsid w:val="003250A5"/>
    <w:rsid w:val="00327C5A"/>
    <w:rsid w:val="00385EBD"/>
    <w:rsid w:val="003901BD"/>
    <w:rsid w:val="003B7A59"/>
    <w:rsid w:val="003C41B3"/>
    <w:rsid w:val="003D7F72"/>
    <w:rsid w:val="00402E40"/>
    <w:rsid w:val="00416C9A"/>
    <w:rsid w:val="004253F3"/>
    <w:rsid w:val="00447E75"/>
    <w:rsid w:val="004557B0"/>
    <w:rsid w:val="00475484"/>
    <w:rsid w:val="004B207A"/>
    <w:rsid w:val="004C0462"/>
    <w:rsid w:val="004C331F"/>
    <w:rsid w:val="004D1D92"/>
    <w:rsid w:val="004D6653"/>
    <w:rsid w:val="004F2BEE"/>
    <w:rsid w:val="004F6F87"/>
    <w:rsid w:val="004F722C"/>
    <w:rsid w:val="005266F1"/>
    <w:rsid w:val="005865F0"/>
    <w:rsid w:val="00586E2A"/>
    <w:rsid w:val="005916D8"/>
    <w:rsid w:val="00623903"/>
    <w:rsid w:val="0064677C"/>
    <w:rsid w:val="00670898"/>
    <w:rsid w:val="00686D84"/>
    <w:rsid w:val="0069180B"/>
    <w:rsid w:val="00695360"/>
    <w:rsid w:val="006C15F6"/>
    <w:rsid w:val="006C7B82"/>
    <w:rsid w:val="006D3AD0"/>
    <w:rsid w:val="006D4CCC"/>
    <w:rsid w:val="006F7FE9"/>
    <w:rsid w:val="00702703"/>
    <w:rsid w:val="00705067"/>
    <w:rsid w:val="007055FE"/>
    <w:rsid w:val="00756799"/>
    <w:rsid w:val="007C6DAF"/>
    <w:rsid w:val="007D75D6"/>
    <w:rsid w:val="00837085"/>
    <w:rsid w:val="00842C08"/>
    <w:rsid w:val="00863B74"/>
    <w:rsid w:val="00867032"/>
    <w:rsid w:val="0087682C"/>
    <w:rsid w:val="00893B63"/>
    <w:rsid w:val="008A27E3"/>
    <w:rsid w:val="008C3572"/>
    <w:rsid w:val="008D66E7"/>
    <w:rsid w:val="00916045"/>
    <w:rsid w:val="00925FC3"/>
    <w:rsid w:val="009347AB"/>
    <w:rsid w:val="00965D9F"/>
    <w:rsid w:val="0098034E"/>
    <w:rsid w:val="009B2AB1"/>
    <w:rsid w:val="009B4D30"/>
    <w:rsid w:val="009D1BEE"/>
    <w:rsid w:val="009D6972"/>
    <w:rsid w:val="00A30113"/>
    <w:rsid w:val="00A62944"/>
    <w:rsid w:val="00AB26DF"/>
    <w:rsid w:val="00AD6298"/>
    <w:rsid w:val="00B1274F"/>
    <w:rsid w:val="00B147C0"/>
    <w:rsid w:val="00B35150"/>
    <w:rsid w:val="00B50CCA"/>
    <w:rsid w:val="00B7008A"/>
    <w:rsid w:val="00BA7744"/>
    <w:rsid w:val="00BD65DF"/>
    <w:rsid w:val="00BE4FED"/>
    <w:rsid w:val="00C1159F"/>
    <w:rsid w:val="00C404D0"/>
    <w:rsid w:val="00C866D8"/>
    <w:rsid w:val="00C87FA5"/>
    <w:rsid w:val="00CC2D5E"/>
    <w:rsid w:val="00CC5B2A"/>
    <w:rsid w:val="00D000B4"/>
    <w:rsid w:val="00D11C9F"/>
    <w:rsid w:val="00D21DD6"/>
    <w:rsid w:val="00D3189E"/>
    <w:rsid w:val="00D41DC7"/>
    <w:rsid w:val="00D51DBB"/>
    <w:rsid w:val="00D8266C"/>
    <w:rsid w:val="00D85781"/>
    <w:rsid w:val="00DE4C49"/>
    <w:rsid w:val="00DF0976"/>
    <w:rsid w:val="00EA1EC9"/>
    <w:rsid w:val="00EA72A0"/>
    <w:rsid w:val="00EE4448"/>
    <w:rsid w:val="00EE664E"/>
    <w:rsid w:val="00F3247C"/>
    <w:rsid w:val="00F740A3"/>
    <w:rsid w:val="00F812BB"/>
    <w:rsid w:val="00F84412"/>
    <w:rsid w:val="00FA26A1"/>
    <w:rsid w:val="00FC6BBD"/>
    <w:rsid w:val="00FC7AF3"/>
    <w:rsid w:val="00FE0964"/>
    <w:rsid w:val="02982C09"/>
    <w:rsid w:val="05025374"/>
    <w:rsid w:val="077477A7"/>
    <w:rsid w:val="08770FF3"/>
    <w:rsid w:val="0B6C6C92"/>
    <w:rsid w:val="0F342A64"/>
    <w:rsid w:val="0FF654DD"/>
    <w:rsid w:val="12AD1374"/>
    <w:rsid w:val="16511FDC"/>
    <w:rsid w:val="19D027FA"/>
    <w:rsid w:val="1ADD2D03"/>
    <w:rsid w:val="20276075"/>
    <w:rsid w:val="21190001"/>
    <w:rsid w:val="26DA4D29"/>
    <w:rsid w:val="26DC7BC0"/>
    <w:rsid w:val="2AE8271E"/>
    <w:rsid w:val="34925E0E"/>
    <w:rsid w:val="354173E7"/>
    <w:rsid w:val="37501CF1"/>
    <w:rsid w:val="3E1D474A"/>
    <w:rsid w:val="3E780F00"/>
    <w:rsid w:val="40766647"/>
    <w:rsid w:val="43C8746A"/>
    <w:rsid w:val="47080EF9"/>
    <w:rsid w:val="493825B9"/>
    <w:rsid w:val="49CE1FE5"/>
    <w:rsid w:val="4B542EDC"/>
    <w:rsid w:val="570C02A9"/>
    <w:rsid w:val="580E5B22"/>
    <w:rsid w:val="5B291ABD"/>
    <w:rsid w:val="5E5857A9"/>
    <w:rsid w:val="62076362"/>
    <w:rsid w:val="67393EAF"/>
    <w:rsid w:val="70A91253"/>
    <w:rsid w:val="74C65132"/>
    <w:rsid w:val="76547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4D0F7"/>
  <w15:docId w15:val="{1196D445-3467-4C46-B345-81E484A5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147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14771"/>
    <w:rPr>
      <w:kern w:val="2"/>
      <w:sz w:val="18"/>
      <w:szCs w:val="18"/>
    </w:rPr>
  </w:style>
  <w:style w:type="paragraph" w:styleId="a5">
    <w:name w:val="footer"/>
    <w:basedOn w:val="a"/>
    <w:link w:val="a6"/>
    <w:rsid w:val="00114771"/>
    <w:pPr>
      <w:tabs>
        <w:tab w:val="center" w:pos="4153"/>
        <w:tab w:val="right" w:pos="8306"/>
      </w:tabs>
      <w:snapToGrid w:val="0"/>
      <w:jc w:val="left"/>
    </w:pPr>
    <w:rPr>
      <w:sz w:val="18"/>
      <w:szCs w:val="18"/>
    </w:rPr>
  </w:style>
  <w:style w:type="character" w:customStyle="1" w:styleId="a6">
    <w:name w:val="页脚 字符"/>
    <w:basedOn w:val="a0"/>
    <w:link w:val="a5"/>
    <w:rsid w:val="00114771"/>
    <w:rPr>
      <w:kern w:val="2"/>
      <w:sz w:val="18"/>
      <w:szCs w:val="18"/>
    </w:rPr>
  </w:style>
  <w:style w:type="paragraph" w:styleId="a7">
    <w:name w:val="Balloon Text"/>
    <w:basedOn w:val="a"/>
    <w:link w:val="a8"/>
    <w:rsid w:val="00114771"/>
    <w:rPr>
      <w:sz w:val="18"/>
      <w:szCs w:val="18"/>
    </w:rPr>
  </w:style>
  <w:style w:type="character" w:customStyle="1" w:styleId="a8">
    <w:name w:val="批注框文本 字符"/>
    <w:basedOn w:val="a0"/>
    <w:link w:val="a7"/>
    <w:rsid w:val="00114771"/>
    <w:rPr>
      <w:kern w:val="2"/>
      <w:sz w:val="18"/>
      <w:szCs w:val="18"/>
    </w:rPr>
  </w:style>
  <w:style w:type="character" w:customStyle="1" w:styleId="Char">
    <w:name w:val="一级条标题 Char"/>
    <w:link w:val="a9"/>
    <w:rsid w:val="006C7B82"/>
    <w:rPr>
      <w:rFonts w:ascii="黑体" w:eastAsia="黑体"/>
      <w:sz w:val="21"/>
      <w:szCs w:val="21"/>
    </w:rPr>
  </w:style>
  <w:style w:type="paragraph" w:customStyle="1" w:styleId="a9">
    <w:name w:val="一级条标题"/>
    <w:next w:val="a"/>
    <w:link w:val="Char"/>
    <w:rsid w:val="006C7B82"/>
    <w:pPr>
      <w:spacing w:beforeLines="50" w:before="156" w:afterLines="50" w:after="156"/>
      <w:outlineLvl w:val="2"/>
    </w:pPr>
    <w:rPr>
      <w:rFonts w:ascii="黑体" w:eastAsia="黑体"/>
      <w:sz w:val="21"/>
      <w:szCs w:val="21"/>
    </w:rPr>
  </w:style>
  <w:style w:type="paragraph" w:styleId="aa">
    <w:name w:val="List Paragraph"/>
    <w:basedOn w:val="a"/>
    <w:uiPriority w:val="99"/>
    <w:rsid w:val="00256ED0"/>
    <w:pPr>
      <w:ind w:firstLineChars="200" w:firstLine="420"/>
    </w:pPr>
  </w:style>
  <w:style w:type="paragraph" w:customStyle="1" w:styleId="ab">
    <w:name w:val="列出段落"/>
    <w:basedOn w:val="a"/>
    <w:uiPriority w:val="34"/>
    <w:qFormat/>
    <w:rsid w:val="00916045"/>
    <w:pPr>
      <w:ind w:firstLineChars="200" w:firstLine="420"/>
    </w:pPr>
    <w:rPr>
      <w:rFonts w:ascii="Calibri" w:hAnsi="Calibri"/>
      <w:szCs w:val="22"/>
    </w:rPr>
  </w:style>
  <w:style w:type="character" w:customStyle="1" w:styleId="ac">
    <w:name w:val="批注文字 字符"/>
    <w:link w:val="ad"/>
    <w:rsid w:val="00916045"/>
    <w:rPr>
      <w:kern w:val="2"/>
      <w:sz w:val="21"/>
      <w:szCs w:val="24"/>
    </w:rPr>
  </w:style>
  <w:style w:type="paragraph" w:styleId="ad">
    <w:name w:val="annotation text"/>
    <w:basedOn w:val="a"/>
    <w:link w:val="ac"/>
    <w:rsid w:val="00916045"/>
    <w:pPr>
      <w:jc w:val="left"/>
    </w:pPr>
    <w:rPr>
      <w:szCs w:val="24"/>
    </w:rPr>
  </w:style>
  <w:style w:type="character" w:customStyle="1" w:styleId="1">
    <w:name w:val="批注文字 字符1"/>
    <w:basedOn w:val="a0"/>
    <w:rsid w:val="0091604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isha</dc:creator>
  <cp:lastModifiedBy>dell</cp:lastModifiedBy>
  <cp:revision>7</cp:revision>
  <dcterms:created xsi:type="dcterms:W3CDTF">2021-08-26T03:38:00Z</dcterms:created>
  <dcterms:modified xsi:type="dcterms:W3CDTF">2021-08-30T02:48:00Z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